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EDF" w:rsidR="00DE1BB8" w:rsidP="00591EDF" w:rsidRDefault="00691453" w14:paraId="0A14D760" w14:textId="0CA0455D">
      <w:pPr>
        <w:pStyle w:val="NCEACPHeading1"/>
        <w:rPr>
          <w:lang w:val="en-NZ"/>
        </w:rPr>
      </w:pPr>
      <w:r>
        <w:rPr>
          <w:lang w:val="en-NZ" w:eastAsia="en-GB" w:bidi="ks-Deva"/>
        </w:rPr>
        <w:object w:dxaOrig="1440" w:dyaOrig="1440" w14:anchorId="2BBAF1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2" style="position:absolute;left:0;text-align:left;margin-left:22.2pt;margin-top:.2pt;width:368.8pt;height:80pt;z-index:251658240" fillcolor="window" type="#_x0000_t75">
            <v:imagedata o:title="" r:id="rId11"/>
          </v:shape>
          <o:OLEObject Type="Embed" ProgID="Word.Picture.8" ShapeID="_x0000_s2052" DrawAspect="Content" ObjectID="_1796206360" r:id="rId12"/>
        </w:object>
      </w:r>
      <w:r w:rsidRPr="00591EDF" w:rsidR="00DE1BB8">
        <w:rPr>
          <w:lang w:val="en-NZ"/>
        </w:rPr>
        <w:t xml:space="preserve"> </w:t>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r w:rsidRPr="00591EDF" w:rsidR="00DE1BB8">
        <w:rPr>
          <w:lang w:val="en-NZ"/>
        </w:rPr>
        <w:tab/>
      </w:r>
    </w:p>
    <w:p w:rsidRPr="00591EDF" w:rsidR="00DE1BB8" w:rsidP="00591EDF" w:rsidRDefault="00DE1BB8" w14:paraId="672A6659" w14:textId="77777777">
      <w:pPr>
        <w:pStyle w:val="NCEACPHeading1"/>
        <w:rPr>
          <w:lang w:val="en-NZ"/>
        </w:rPr>
      </w:pPr>
    </w:p>
    <w:p w:rsidRPr="00591EDF" w:rsidR="00DE1BB8" w:rsidP="00591EDF" w:rsidRDefault="00DE1BB8" w14:paraId="0A37501D" w14:textId="77777777">
      <w:pPr>
        <w:pStyle w:val="NCEACPHeading1"/>
        <w:rPr>
          <w:lang w:val="en-NZ"/>
        </w:rPr>
      </w:pPr>
    </w:p>
    <w:p w:rsidR="00875A47" w:rsidP="00134D1B" w:rsidRDefault="00875A47" w14:paraId="53F648D7" w14:textId="77777777">
      <w:pPr>
        <w:pStyle w:val="NCEACPHeading1"/>
        <w:rPr>
          <w:rFonts w:cs="Arial"/>
        </w:rPr>
      </w:pPr>
      <w:r w:rsidRPr="000B50B6">
        <w:rPr>
          <w:rFonts w:cs="Arial"/>
        </w:rPr>
        <w:t>Internal Assessment Resource</w:t>
      </w:r>
    </w:p>
    <w:p w:rsidRPr="00515FD0" w:rsidR="00875A47" w:rsidP="00134D1B" w:rsidRDefault="00691453" w14:paraId="0ED845F5" w14:textId="77777777">
      <w:pPr>
        <w:pStyle w:val="NCEACPHeading1"/>
        <w:rPr>
          <w:rFonts w:cs="Arial"/>
        </w:rPr>
      </w:pPr>
      <w:sdt>
        <w:sdtPr>
          <w:rPr>
            <w:rFonts w:cs="Arial"/>
          </w:rPr>
          <w:alias w:val="Subject (eg Education for Sustainability)"/>
          <w:tag w:val="Subject"/>
          <w:id w:val="-861434851"/>
          <w:placeholder>
            <w:docPart w:val="58EB5028AC1E4DF6B1DB03B25F986D3D"/>
          </w:placeholder>
        </w:sdtPr>
        <w:sdtEndPr/>
        <w:sdtContent>
          <w:r w:rsidRPr="00D07962" w:rsidR="00875A47">
            <w:rPr>
              <w:lang w:val="en-GB"/>
            </w:rPr>
            <w:t>Languages</w:t>
          </w:r>
          <w:r w:rsidR="00875A47">
            <w:rPr>
              <w:lang w:val="en-GB"/>
            </w:rPr>
            <w:t xml:space="preserve"> </w:t>
          </w:r>
        </w:sdtContent>
      </w:sdt>
      <w:r w:rsidRPr="000B50B6" w:rsidR="00875A47">
        <w:rPr>
          <w:rFonts w:cs="Arial"/>
        </w:rPr>
        <w:t xml:space="preserve">Level </w:t>
      </w:r>
      <w:sdt>
        <w:sdtPr>
          <w:rPr>
            <w:rFonts w:cs="Arial"/>
          </w:rPr>
          <w:alias w:val="Level (1, 2, or 3)"/>
          <w:tag w:val="Level"/>
          <w:id w:val="-1824657919"/>
          <w:placeholder>
            <w:docPart w:val="8262BD10F5914C4BA78AF7D91EDE5EED"/>
          </w:placeholder>
        </w:sdtPr>
        <w:sdtEndPr/>
        <w:sdtContent>
          <w:r w:rsidR="00875A47">
            <w:rPr>
              <w:rFonts w:cs="Arial"/>
            </w:rPr>
            <w:t>3</w:t>
          </w:r>
        </w:sdtContent>
      </w:sdt>
    </w:p>
    <w:p w:rsidRPr="00615BC6" w:rsidR="00875A47" w:rsidP="00134D1B" w:rsidRDefault="00875A47" w14:paraId="5DAB6C7B" w14:textId="77777777">
      <w:pPr>
        <w:pStyle w:val="NCEACPbodytextcentered"/>
        <w:rPr>
          <w:rFonts w:cs="Arial"/>
          <w:color w:val="000000" w:themeColor="text1"/>
          <w:sz w:val="16"/>
          <w:szCs w:val="16"/>
        </w:rPr>
      </w:pPr>
    </w:p>
    <w:p w:rsidRPr="00134D1B" w:rsidR="00134D1B" w:rsidP="00134D1B" w:rsidRDefault="00875A47" w14:paraId="0DCF05BD" w14:textId="77777777">
      <w:pPr>
        <w:pStyle w:val="NCEACPbodytextcentered"/>
        <w:rPr>
          <w:rFonts w:cs="Arial"/>
          <w:color w:val="000000" w:themeColor="text1"/>
          <w:sz w:val="24"/>
          <w:szCs w:val="28"/>
        </w:rPr>
      </w:pPr>
      <w:r w:rsidRPr="00134D1B">
        <w:rPr>
          <w:rFonts w:cs="Arial"/>
          <w:color w:val="000000" w:themeColor="text1"/>
          <w:sz w:val="24"/>
          <w:szCs w:val="28"/>
        </w:rPr>
        <w:t>This resource supports assessment against</w:t>
      </w:r>
      <w:r w:rsidRPr="00134D1B" w:rsidR="00134D1B">
        <w:rPr>
          <w:rFonts w:cs="Arial"/>
          <w:color w:val="000000" w:themeColor="text1"/>
          <w:sz w:val="24"/>
          <w:szCs w:val="28"/>
        </w:rPr>
        <w:t>:</w:t>
      </w:r>
    </w:p>
    <w:p w:rsidRPr="00623F41" w:rsidR="00875A47" w:rsidP="00134D1B" w:rsidRDefault="00875A47" w14:paraId="33B20277" w14:textId="5F1EBD9B">
      <w:pPr>
        <w:pStyle w:val="NCEACPbodytextcentered"/>
        <w:rPr>
          <w:rFonts w:cs="Arial"/>
          <w:color w:val="000000" w:themeColor="text1"/>
          <w:sz w:val="28"/>
          <w:szCs w:val="28"/>
        </w:rPr>
      </w:pPr>
      <w:r w:rsidRPr="00623F41">
        <w:rPr>
          <w:rFonts w:cs="Arial"/>
          <w:color w:val="000000" w:themeColor="text1"/>
          <w:sz w:val="28"/>
          <w:szCs w:val="28"/>
        </w:rPr>
        <w:t xml:space="preserve"> Achievement Standard </w:t>
      </w:r>
      <w:sdt>
        <w:sdtPr>
          <w:rPr>
            <w:rFonts w:cs="Arial"/>
            <w:color w:val="000000" w:themeColor="text1"/>
            <w:sz w:val="28"/>
            <w:szCs w:val="28"/>
          </w:rPr>
          <w:alias w:val="NZQA ID and version if higher than 1"/>
          <w:tag w:val="NZQA ID and version if higher than 1"/>
          <w:id w:val="22461865"/>
          <w:placeholder>
            <w:docPart w:val="539FE53179F54453B0B082646BE5CA33"/>
          </w:placeholder>
        </w:sdtPr>
        <w:sdtEndPr/>
        <w:sdtContent>
          <w:r w:rsidR="00800CC6">
            <w:rPr>
              <w:rFonts w:cs="Arial"/>
              <w:sz w:val="28"/>
              <w:szCs w:val="28"/>
              <w:lang w:val="en-GB"/>
            </w:rPr>
            <w:t>91557</w:t>
          </w:r>
        </w:sdtContent>
      </w:sdt>
    </w:p>
    <w:p w:rsidRPr="00263C70" w:rsidR="00875A47" w:rsidP="00875A47" w:rsidRDefault="00875A47" w14:paraId="7B836CE1" w14:textId="383C7A13">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132071">
        <w:rPr>
          <w:b w:val="0"/>
          <w:bCs/>
          <w:szCs w:val="28"/>
          <w:lang w:val="en-GB"/>
        </w:rPr>
        <w:t xml:space="preserve">Write a variety of text types in clear </w:t>
      </w:r>
      <w:r w:rsidR="00800CC6">
        <w:rPr>
          <w:b w:val="0"/>
          <w:bCs/>
          <w:szCs w:val="28"/>
          <w:lang w:val="en-GB"/>
        </w:rPr>
        <w:t>Japanese</w:t>
      </w:r>
      <w:r w:rsidRPr="00117A8A" w:rsidR="00117A8A">
        <w:rPr>
          <w:b w:val="0"/>
          <w:bCs/>
          <w:szCs w:val="28"/>
          <w:lang w:val="en-GB"/>
        </w:rPr>
        <w:t xml:space="preserve"> </w:t>
      </w:r>
      <w:r w:rsidRPr="00132071">
        <w:rPr>
          <w:b w:val="0"/>
          <w:bCs/>
          <w:szCs w:val="28"/>
          <w:lang w:val="en-GB"/>
        </w:rPr>
        <w:t xml:space="preserve">to explore and justify varied ideas and </w:t>
      </w:r>
      <w:proofErr w:type="gramStart"/>
      <w:r w:rsidRPr="00132071">
        <w:rPr>
          <w:b w:val="0"/>
          <w:bCs/>
          <w:szCs w:val="28"/>
          <w:lang w:val="en-GB"/>
        </w:rPr>
        <w:t>perspectives</w:t>
      </w:r>
      <w:proofErr w:type="gramEnd"/>
    </w:p>
    <w:p w:rsidRPr="00263C70" w:rsidR="00875A47" w:rsidP="00875A47" w:rsidRDefault="00875A47" w14:paraId="6FA97759" w14:textId="77777777">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rsidRPr="00263C70" w:rsidR="00875A47" w:rsidP="00875A47" w:rsidRDefault="00875A47" w14:paraId="6D19E11A" w14:textId="77777777">
      <w:pPr>
        <w:pStyle w:val="NCEAHeadInfoL2"/>
        <w:tabs>
          <w:tab w:val="left" w:pos="2835"/>
        </w:tabs>
        <w:ind w:left="2835" w:hanging="2835"/>
        <w:rPr>
          <w:b w:val="0"/>
          <w:szCs w:val="28"/>
        </w:rPr>
      </w:pPr>
      <w:r w:rsidRPr="00263C70">
        <w:rPr>
          <w:szCs w:val="28"/>
        </w:rPr>
        <w:t>Resource title:</w:t>
      </w:r>
      <w:r w:rsidRPr="00263C70">
        <w:rPr>
          <w:szCs w:val="28"/>
        </w:rPr>
        <w:tab/>
      </w:r>
      <w:r>
        <w:rPr>
          <w:b w:val="0"/>
        </w:rPr>
        <w:t>On e</w:t>
      </w:r>
      <w:r w:rsidRPr="006E2194">
        <w:rPr>
          <w:b w:val="0"/>
        </w:rPr>
        <w:t>xchange</w:t>
      </w:r>
    </w:p>
    <w:p w:rsidR="00875A47" w:rsidP="00875A47" w:rsidRDefault="00875A47" w14:paraId="107A0A93" w14:textId="180D5C3E">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5A</w:t>
      </w:r>
      <w:r w:rsidRPr="00EF58B7">
        <w:rPr>
          <w:sz w:val="28"/>
          <w:szCs w:val="28"/>
          <w:lang w:val="en-GB"/>
        </w:rPr>
        <w:t xml:space="preserve"> v</w:t>
      </w:r>
      <w:r w:rsidR="006510AA">
        <w:rPr>
          <w:sz w:val="28"/>
          <w:szCs w:val="28"/>
          <w:lang w:val="en-GB"/>
        </w:rPr>
        <w:t>4</w:t>
      </w:r>
      <w:r w:rsidRPr="00EF58B7">
        <w:rPr>
          <w:sz w:val="28"/>
          <w:szCs w:val="28"/>
          <w:lang w:val="en-GB"/>
        </w:rPr>
        <w:t xml:space="preserve"> </w:t>
      </w:r>
      <w:r w:rsidR="00800CC6">
        <w:rPr>
          <w:sz w:val="28"/>
          <w:szCs w:val="28"/>
          <w:lang w:val="en-GB"/>
        </w:rPr>
        <w:t>Japanese</w:t>
      </w:r>
    </w:p>
    <w:p w:rsidR="00875A47" w:rsidP="00875A47" w:rsidRDefault="00875A47" w14:paraId="02EB378F" w14:textId="77777777">
      <w:pPr>
        <w:pStyle w:val="NCEACPHeading1"/>
        <w:spacing w:before="0" w:after="120"/>
        <w:rPr>
          <w:sz w:val="8"/>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591EDF" w:rsidR="00DE1BB8" w:rsidTr="00DE1BB8" w14:paraId="6AE54493" w14:textId="77777777">
        <w:trPr>
          <w:jc w:val="center"/>
        </w:trPr>
        <w:tc>
          <w:tcPr>
            <w:tcW w:w="8129" w:type="dxa"/>
            <w:tcBorders>
              <w:top w:val="single" w:color="auto" w:sz="4" w:space="0"/>
            </w:tcBorders>
            <w:shd w:val="clear" w:color="auto" w:fill="CCCCCC"/>
          </w:tcPr>
          <w:p w:rsidRPr="00591EDF" w:rsidR="00DE1BB8" w:rsidP="00591EDF" w:rsidRDefault="00DE1BB8" w14:paraId="00CD74A5" w14:textId="77777777">
            <w:pPr>
              <w:pStyle w:val="NCEAbullets"/>
              <w:widowControl/>
              <w:numPr>
                <w:ilvl w:val="0"/>
                <w:numId w:val="0"/>
              </w:numPr>
              <w:rPr>
                <w:lang w:val="en-NZ"/>
              </w:rPr>
            </w:pPr>
            <w:r w:rsidRPr="00591EDF">
              <w:rPr>
                <w:lang w:val="en-NZ"/>
              </w:rPr>
              <w:t>This resource:</w:t>
            </w:r>
          </w:p>
          <w:p w:rsidRPr="00591EDF" w:rsidR="00DE1BB8" w:rsidP="00591EDF" w:rsidRDefault="00DE1BB8" w14:paraId="4DD5CBCA" w14:textId="77777777">
            <w:pPr>
              <w:pStyle w:val="NCEAbullets"/>
              <w:widowControl/>
              <w:tabs>
                <w:tab w:val="clear" w:pos="426"/>
                <w:tab w:val="num" w:pos="360"/>
                <w:tab w:val="left" w:pos="794"/>
              </w:tabs>
              <w:spacing w:after="120"/>
              <w:ind w:left="378" w:hanging="378"/>
              <w:rPr>
                <w:lang w:val="en-NZ"/>
              </w:rPr>
            </w:pPr>
            <w:r w:rsidRPr="00591EDF">
              <w:rPr>
                <w:lang w:val="en-NZ"/>
              </w:rPr>
              <w:t>Clarifies the requirements of the Standard</w:t>
            </w:r>
          </w:p>
          <w:p w:rsidRPr="00591EDF" w:rsidR="00DE1BB8" w:rsidP="00591EDF" w:rsidRDefault="00DE1BB8" w14:paraId="09F51844" w14:textId="77777777">
            <w:pPr>
              <w:pStyle w:val="NCEAbullets"/>
              <w:widowControl/>
              <w:tabs>
                <w:tab w:val="clear" w:pos="426"/>
                <w:tab w:val="num" w:pos="360"/>
                <w:tab w:val="left" w:pos="794"/>
              </w:tabs>
              <w:spacing w:after="120"/>
              <w:ind w:left="378" w:hanging="378"/>
              <w:rPr>
                <w:lang w:val="en-NZ"/>
              </w:rPr>
            </w:pPr>
            <w:r w:rsidRPr="00591EDF">
              <w:rPr>
                <w:lang w:val="en-NZ"/>
              </w:rPr>
              <w:t>Supports good assessment practice</w:t>
            </w:r>
          </w:p>
          <w:p w:rsidRPr="00591EDF" w:rsidR="00DE1BB8" w:rsidP="00591EDF" w:rsidRDefault="00DE1BB8" w14:paraId="6379A4ED" w14:textId="77777777">
            <w:pPr>
              <w:pStyle w:val="NCEAbullets"/>
              <w:widowControl/>
              <w:tabs>
                <w:tab w:val="clear" w:pos="426"/>
                <w:tab w:val="num" w:pos="360"/>
                <w:tab w:val="left" w:pos="794"/>
              </w:tabs>
              <w:spacing w:after="120"/>
              <w:ind w:left="378" w:hanging="378"/>
              <w:rPr>
                <w:lang w:val="en-NZ"/>
              </w:rPr>
            </w:pPr>
            <w:r w:rsidRPr="00591EDF">
              <w:rPr>
                <w:lang w:val="en-NZ"/>
              </w:rPr>
              <w:t>Should be subjected to the school’s usual assessment quality assurance process</w:t>
            </w:r>
          </w:p>
          <w:p w:rsidRPr="00591EDF" w:rsidR="00DE1BB8" w:rsidP="00591EDF" w:rsidRDefault="00DE1BB8" w14:paraId="3FBAD3B2" w14:textId="77777777">
            <w:pPr>
              <w:pStyle w:val="NCEAbullets"/>
              <w:widowControl/>
              <w:tabs>
                <w:tab w:val="clear" w:pos="426"/>
                <w:tab w:val="num" w:pos="360"/>
                <w:tab w:val="left" w:pos="794"/>
              </w:tabs>
              <w:spacing w:after="120"/>
              <w:ind w:left="378" w:hanging="378"/>
              <w:rPr>
                <w:lang w:val="en-NZ"/>
              </w:rPr>
            </w:pPr>
            <w:r w:rsidRPr="00591EDF">
              <w:rPr>
                <w:lang w:val="en-NZ"/>
              </w:rPr>
              <w:t>Should be modified to make the context relevant to students in their school environment and ensure that submitted evidence is authentic</w:t>
            </w:r>
          </w:p>
        </w:tc>
      </w:tr>
    </w:tbl>
    <w:p w:rsidRPr="00591EDF" w:rsidR="00DE1BB8" w:rsidP="00591EDF" w:rsidRDefault="00DE1BB8" w14:paraId="6A05A809" w14:textId="77777777">
      <w:pPr>
        <w:rPr>
          <w:lang w:val="en-NZ"/>
        </w:rPr>
      </w:pPr>
    </w:p>
    <w:p w:rsidRPr="00591EDF" w:rsidR="00DE1BB8" w:rsidP="00591EDF" w:rsidRDefault="00DE1BB8" w14:paraId="5A39BBE3" w14:textId="77777777">
      <w:pPr>
        <w:rPr>
          <w:lang w:val="en-NZ"/>
        </w:rPr>
      </w:pPr>
    </w:p>
    <w:tbl>
      <w:tblPr>
        <w:tblW w:w="5000" w:type="pct"/>
        <w:tblLook w:val="01E0" w:firstRow="1" w:lastRow="1" w:firstColumn="1" w:lastColumn="1" w:noHBand="0" w:noVBand="0"/>
      </w:tblPr>
      <w:tblGrid>
        <w:gridCol w:w="2685"/>
        <w:gridCol w:w="5628"/>
      </w:tblGrid>
      <w:tr w:rsidRPr="00591EDF" w:rsidR="00DE1BB8" w:rsidTr="00517607" w14:paraId="4C58E925" w14:textId="77777777">
        <w:tc>
          <w:tcPr>
            <w:tcW w:w="1615" w:type="pct"/>
            <w:shd w:val="clear" w:color="auto" w:fill="auto"/>
            <w:tcMar/>
          </w:tcPr>
          <w:p w:rsidRPr="00591EDF" w:rsidR="00DE1BB8" w:rsidP="00591EDF" w:rsidRDefault="00DE1BB8" w14:paraId="647044AB" w14:textId="77777777">
            <w:pPr>
              <w:pStyle w:val="NCEACPbodytextcentered"/>
              <w:jc w:val="left"/>
              <w:rPr>
                <w:lang w:val="en-NZ"/>
              </w:rPr>
            </w:pPr>
            <w:r w:rsidRPr="00591EDF">
              <w:rPr>
                <w:lang w:val="en-NZ"/>
              </w:rPr>
              <w:t>Date version published by Ministry of Education</w:t>
            </w:r>
          </w:p>
        </w:tc>
        <w:tc>
          <w:tcPr>
            <w:tcW w:w="3385" w:type="pct"/>
            <w:shd w:val="clear" w:color="auto" w:fill="auto"/>
            <w:tcMar/>
          </w:tcPr>
          <w:p w:rsidRPr="00591EDF" w:rsidR="00DE1BB8" w:rsidP="00591EDF" w:rsidRDefault="006C4302" w14:paraId="0B1D336A" w14:textId="5FF55DDB">
            <w:pPr>
              <w:pStyle w:val="NCEACPbodytextcentered"/>
              <w:jc w:val="left"/>
              <w:rPr>
                <w:lang w:val="en-NZ"/>
              </w:rPr>
            </w:pPr>
            <w:r w:rsidRPr="00517607" w:rsidR="39AE5ECF">
              <w:rPr>
                <w:lang w:val="en-NZ"/>
              </w:rPr>
              <w:t>January</w:t>
            </w:r>
            <w:r w:rsidRPr="00517607" w:rsidR="006C4302">
              <w:rPr>
                <w:lang w:val="en-NZ"/>
              </w:rPr>
              <w:t xml:space="preserve"> 2025</w:t>
            </w:r>
            <w:r w:rsidRPr="00517607" w:rsidR="00633FD1">
              <w:rPr>
                <w:lang w:val="en-NZ"/>
              </w:rPr>
              <w:t xml:space="preserve"> Version </w:t>
            </w:r>
            <w:r w:rsidRPr="00517607" w:rsidR="4EFFE76C">
              <w:rPr>
                <w:lang w:val="en-NZ"/>
              </w:rPr>
              <w:t>4</w:t>
            </w:r>
          </w:p>
          <w:p w:rsidRPr="00591EDF" w:rsidR="00DE1BB8" w:rsidP="00633FD1" w:rsidRDefault="00DE1BB8" w14:paraId="34C1AF9E" w14:textId="2461F42D">
            <w:pPr>
              <w:pStyle w:val="NCEACPbodytextcentered"/>
              <w:jc w:val="left"/>
              <w:rPr>
                <w:lang w:val="en-NZ"/>
              </w:rPr>
            </w:pPr>
            <w:r w:rsidRPr="00591EDF">
              <w:rPr>
                <w:lang w:val="en-NZ"/>
              </w:rPr>
              <w:t xml:space="preserve">To support internal assessment from </w:t>
            </w:r>
            <w:r w:rsidRPr="00591EDF" w:rsidR="006C4302">
              <w:rPr>
                <w:lang w:val="en-NZ"/>
              </w:rPr>
              <w:t>20</w:t>
            </w:r>
            <w:r w:rsidR="006C4302">
              <w:rPr>
                <w:lang w:val="en-NZ"/>
              </w:rPr>
              <w:t>25</w:t>
            </w:r>
          </w:p>
        </w:tc>
      </w:tr>
      <w:tr w:rsidRPr="00591EDF" w:rsidR="00DE1BB8" w:rsidTr="00517607" w14:paraId="2FC03753" w14:textId="77777777">
        <w:tc>
          <w:tcPr>
            <w:tcW w:w="1615" w:type="pct"/>
            <w:shd w:val="clear" w:color="auto" w:fill="auto"/>
            <w:tcMar/>
          </w:tcPr>
          <w:p w:rsidRPr="00591EDF" w:rsidR="00DE1BB8" w:rsidP="00591EDF" w:rsidRDefault="00DE1BB8" w14:paraId="57B4DC24" w14:textId="77777777">
            <w:pPr>
              <w:pStyle w:val="NCEACPbodytextcentered"/>
              <w:jc w:val="left"/>
              <w:rPr>
                <w:lang w:val="en-NZ"/>
              </w:rPr>
            </w:pPr>
            <w:r w:rsidRPr="00591EDF">
              <w:rPr>
                <w:lang w:val="en-NZ"/>
              </w:rPr>
              <w:t>Authenticity of evidence</w:t>
            </w:r>
          </w:p>
        </w:tc>
        <w:tc>
          <w:tcPr>
            <w:tcW w:w="3385" w:type="pct"/>
            <w:shd w:val="clear" w:color="auto" w:fill="auto"/>
            <w:tcMar/>
          </w:tcPr>
          <w:p w:rsidRPr="00591EDF" w:rsidR="00DE1BB8" w:rsidP="00591EDF" w:rsidRDefault="00DE1BB8" w14:paraId="64356671" w14:textId="77777777">
            <w:pPr>
              <w:pStyle w:val="NCEACPbodytextcentered"/>
              <w:jc w:val="left"/>
              <w:rPr>
                <w:lang w:val="en-NZ"/>
              </w:rPr>
            </w:pPr>
            <w:r w:rsidRPr="00591EDF">
              <w:rPr>
                <w:lang w:val="en-NZ"/>
              </w:rPr>
              <w:t xml:space="preserve">Teachers must manage authenticity for any assessment from a public </w:t>
            </w:r>
            <w:proofErr w:type="gramStart"/>
            <w:r w:rsidRPr="00591EDF">
              <w:rPr>
                <w:lang w:val="en-NZ"/>
              </w:rPr>
              <w:t>source, because</w:t>
            </w:r>
            <w:proofErr w:type="gramEnd"/>
            <w:r w:rsidRPr="00591EDF">
              <w:rPr>
                <w:lang w:val="en-NZ"/>
              </w:rPr>
              <w:t xml:space="preserve"> students may have access to the assessment schedule or student exemplar material.</w:t>
            </w:r>
          </w:p>
          <w:p w:rsidR="00DE1BB8" w:rsidP="00591EDF" w:rsidRDefault="00DE1BB8" w14:paraId="1D8A4722" w14:textId="77777777">
            <w:pPr>
              <w:pStyle w:val="NCEACPbodytextcentered"/>
              <w:jc w:val="left"/>
              <w:rPr>
                <w:lang w:val="en-NZ"/>
              </w:rPr>
            </w:pPr>
            <w:r w:rsidRPr="00591EDF">
              <w:rPr>
                <w:lang w:val="en-NZ"/>
              </w:rPr>
              <w:t>Using this assessment resource without modification may mean that students’ work is not authentic. The teacher may need to change figures, measurements or data sources or set a different context or topic to be investigated or a different text to read or perform.</w:t>
            </w:r>
          </w:p>
          <w:p w:rsidRPr="00591EDF" w:rsidR="00A21954" w:rsidP="00591EDF" w:rsidRDefault="00A21954" w14:paraId="5804AD8E" w14:textId="77777777">
            <w:pPr>
              <w:pStyle w:val="NCEACPbodytextcentered"/>
              <w:jc w:val="left"/>
              <w:rPr>
                <w:lang w:val="en-NZ"/>
              </w:rPr>
            </w:pPr>
          </w:p>
        </w:tc>
      </w:tr>
    </w:tbl>
    <w:p w:rsidRPr="00591EDF" w:rsidR="00BA1458" w:rsidP="00591EDF" w:rsidRDefault="00BA1458" w14:paraId="23ED1AC5" w14:textId="77777777">
      <w:pPr>
        <w:pStyle w:val="NCEAHeaderboxed"/>
        <w:pBdr>
          <w:top w:val="single" w:color="auto" w:sz="8" w:space="1"/>
          <w:left w:val="single" w:color="auto" w:sz="8" w:space="4"/>
          <w:bottom w:val="single" w:color="auto" w:sz="8" w:space="1"/>
          <w:right w:val="single" w:color="auto" w:sz="8" w:space="4"/>
        </w:pBdr>
        <w:spacing w:before="0" w:after="120"/>
        <w:rPr>
          <w:color w:val="auto"/>
        </w:rPr>
      </w:pPr>
      <w:r w:rsidRPr="00591EDF">
        <w:rPr>
          <w:color w:val="auto"/>
        </w:rPr>
        <w:t>Internal Assessment Resource</w:t>
      </w:r>
    </w:p>
    <w:p w:rsidRPr="00512DEC" w:rsidR="00875A47" w:rsidP="00875A47" w:rsidRDefault="00875A47" w14:paraId="4BF19372" w14:textId="4F9AF009">
      <w:pPr>
        <w:pStyle w:val="NCEAHeadInfoL2"/>
        <w:tabs>
          <w:tab w:val="left" w:pos="3261"/>
        </w:tabs>
        <w:ind w:left="3261" w:hanging="3261"/>
        <w:rPr>
          <w:b w:val="0"/>
          <w:szCs w:val="28"/>
        </w:rPr>
      </w:pPr>
      <w:r w:rsidRPr="00512DEC">
        <w:rPr>
          <w:szCs w:val="28"/>
        </w:rPr>
        <w:t>Achievement standard:</w:t>
      </w:r>
      <w:r w:rsidRPr="00512DEC">
        <w:rPr>
          <w:szCs w:val="28"/>
        </w:rPr>
        <w:tab/>
      </w:r>
      <w:r w:rsidR="00800CC6">
        <w:rPr>
          <w:b w:val="0"/>
          <w:szCs w:val="22"/>
        </w:rPr>
        <w:t>91557</w:t>
      </w:r>
    </w:p>
    <w:p w:rsidRPr="00512DEC" w:rsidR="00875A47" w:rsidP="00875A47" w:rsidRDefault="00875A47" w14:paraId="44AE70BB" w14:textId="18D9CE2B">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800CC6">
        <w:rPr>
          <w:b w:val="0"/>
        </w:rPr>
        <w:t>Japanese</w:t>
      </w:r>
      <w:r w:rsidRPr="00117A8A" w:rsidR="00117A8A">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1BF567A0"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704FA42E"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194C1C9B" w14:textId="4E5BD48F">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800CC6">
        <w:rPr>
          <w:b w:val="0"/>
          <w:lang w:val="en-GB"/>
        </w:rPr>
        <w:t>Japanese</w:t>
      </w:r>
    </w:p>
    <w:p w:rsidRPr="00591EDF" w:rsidR="00BA1458" w:rsidP="00591EDF" w:rsidRDefault="00BA1458" w14:paraId="419314FE" w14:textId="77777777">
      <w:pPr>
        <w:pStyle w:val="NCEAInstructionsbanner"/>
      </w:pPr>
      <w:r w:rsidRPr="00591EDF">
        <w:t>Teacher guidelines</w:t>
      </w:r>
    </w:p>
    <w:p w:rsidRPr="00591EDF" w:rsidR="00BA1458" w:rsidP="00591EDF" w:rsidRDefault="00BA1458" w14:paraId="6B5ED534" w14:textId="77777777">
      <w:pPr>
        <w:pStyle w:val="NCEAbodytext"/>
      </w:pPr>
      <w:r w:rsidRPr="00591EDF">
        <w:t>The following guidelines are supplied to enable teachers to carry out valid and consistent assessment using this internal assessment resource.</w:t>
      </w:r>
    </w:p>
    <w:p w:rsidRPr="00591EDF" w:rsidR="00BA1458" w:rsidP="00591EDF" w:rsidRDefault="008D6968" w14:paraId="5BB47D49" w14:textId="77777777">
      <w:pPr>
        <w:pStyle w:val="NCEAbodytext"/>
      </w:pPr>
      <w:r w:rsidRPr="2F2C9EFB">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rsidRPr="00591EDF" w:rsidR="00BA1458" w:rsidP="00591EDF" w:rsidRDefault="00BA1458" w14:paraId="7CDA3108" w14:textId="77777777">
      <w:pPr>
        <w:pStyle w:val="NCEAL2heading"/>
        <w:rPr>
          <w:lang w:val="en-NZ"/>
        </w:rPr>
      </w:pPr>
      <w:r w:rsidRPr="00591EDF">
        <w:rPr>
          <w:lang w:val="en-NZ"/>
        </w:rPr>
        <w:t>Context/setting</w:t>
      </w:r>
    </w:p>
    <w:p w:rsidRPr="00591EDF" w:rsidR="00BA1458" w:rsidP="00591EDF" w:rsidRDefault="00BA1458" w14:paraId="7907190B" w14:textId="0B674ED1">
      <w:pPr>
        <w:pStyle w:val="NCEAbodytext"/>
      </w:pPr>
      <w:r w:rsidRPr="00591EDF">
        <w:t xml:space="preserve">This activity requires students to imagine they are going on exchange to </w:t>
      </w:r>
      <w:r w:rsidR="001F74E0">
        <w:t xml:space="preserve">a </w:t>
      </w:r>
      <w:r w:rsidR="00800CC6">
        <w:t>Japanese</w:t>
      </w:r>
      <w:r w:rsidR="001F74E0">
        <w:t>-speaking community or country</w:t>
      </w:r>
      <w:r w:rsidRPr="00591EDF">
        <w:t xml:space="preserve">. In this context, they produce </w:t>
      </w:r>
      <w:r w:rsidR="00CA41EB">
        <w:t xml:space="preserve">a minimum of two pieces of writing, either </w:t>
      </w:r>
      <w:r w:rsidRPr="00591EDF">
        <w:t xml:space="preserve">a formal letter, a personal blog entry, </w:t>
      </w:r>
      <w:r w:rsidR="00CA41EB">
        <w:t>or</w:t>
      </w:r>
      <w:r w:rsidRPr="00591EDF" w:rsidR="00CA41EB">
        <w:t xml:space="preserve"> </w:t>
      </w:r>
      <w:r w:rsidRPr="00591EDF">
        <w:t>a magazine article.</w:t>
      </w:r>
    </w:p>
    <w:p w:rsidRPr="00591EDF" w:rsidR="00BA1458" w:rsidP="00591EDF" w:rsidRDefault="00BA1458" w14:paraId="116B7773" w14:textId="77777777">
      <w:pPr>
        <w:pStyle w:val="NCEAbodytext"/>
      </w:pPr>
      <w:r w:rsidRPr="2F2C9EFB">
        <w:rPr>
          <w:lang w:val="en-GB"/>
        </w:rPr>
        <w:t xml:space="preserve">Adapt or replace any of the suggested scenarios that are not appropriate or sufficiently real for your students. For example, the personal blog entry could be about </w:t>
      </w:r>
      <w:proofErr w:type="spellStart"/>
      <w:r w:rsidRPr="2F2C9EFB">
        <w:rPr>
          <w:lang w:val="en-GB"/>
        </w:rPr>
        <w:t>cellphone</w:t>
      </w:r>
      <w:proofErr w:type="spellEnd"/>
      <w:r w:rsidRPr="2F2C9EFB">
        <w:rPr>
          <w:lang w:val="en-GB"/>
        </w:rPr>
        <w:t xml:space="preserve"> use in schools instead of the impact of technology on education.</w:t>
      </w:r>
    </w:p>
    <w:p w:rsidRPr="00591EDF" w:rsidR="00BA1458" w:rsidP="00591EDF" w:rsidRDefault="00BA1458" w14:paraId="02256ECB" w14:textId="223B87DE">
      <w:pPr>
        <w:pStyle w:val="NCEAbodytext"/>
      </w:pPr>
      <w:r w:rsidR="00BA1458">
        <w:rPr/>
        <w:t xml:space="preserve">This assessment activity could be used in conjunction with assessment for </w:t>
      </w:r>
      <w:r w:rsidR="002B2BA8">
        <w:rPr/>
        <w:t xml:space="preserve">Achievement Standard </w:t>
      </w:r>
      <w:r w:rsidR="00800CC6">
        <w:rPr/>
        <w:t>9155</w:t>
      </w:r>
      <w:r w:rsidR="07458E3D">
        <w:rPr/>
        <w:t>5</w:t>
      </w:r>
      <w:r w:rsidR="00BA1458">
        <w:rPr/>
        <w:t xml:space="preserve"> </w:t>
      </w:r>
      <w:r w:rsidRPr="15FD83EA" w:rsidR="00BA1458">
        <w:rPr>
          <w:i w:val="1"/>
          <w:iCs w:val="1"/>
        </w:rPr>
        <w:t xml:space="preserve">Interact clearly using spoken </w:t>
      </w:r>
      <w:r w:rsidRPr="15FD83EA" w:rsidR="00800CC6">
        <w:rPr>
          <w:i w:val="1"/>
          <w:iCs w:val="1"/>
        </w:rPr>
        <w:t>Japanese</w:t>
      </w:r>
      <w:r w:rsidRPr="15FD83EA" w:rsidR="001F74E0">
        <w:rPr>
          <w:i w:val="1"/>
          <w:iCs w:val="1"/>
        </w:rPr>
        <w:t xml:space="preserve"> </w:t>
      </w:r>
      <w:r w:rsidRPr="15FD83EA" w:rsidR="00BA1458">
        <w:rPr>
          <w:i w:val="1"/>
          <w:iCs w:val="1"/>
        </w:rPr>
        <w:t>to explore and justify varied ideas and perspectives in different situations.</w:t>
      </w:r>
      <w:r w:rsidR="00BA1458">
        <w:rPr/>
        <w:t xml:space="preserve"> In other words, students could be assessed for their interactive speaking and their writing using the same learning context. If this is done, ensure that the students are not achieving double credit for simply reusing the same ideas and language.</w:t>
      </w:r>
    </w:p>
    <w:p w:rsidRPr="00591EDF" w:rsidR="00591EDF" w:rsidP="00591EDF" w:rsidRDefault="00591EDF" w14:paraId="6CA4A30B" w14:textId="77777777">
      <w:pPr>
        <w:pStyle w:val="NCEAbodytext"/>
      </w:pPr>
      <w:r w:rsidRPr="00591EDF">
        <w:t>This resource material should be read in conjunction with:</w:t>
      </w:r>
    </w:p>
    <w:p w:rsidRPr="00591EDF" w:rsidR="00591EDF" w:rsidP="00591EDF" w:rsidRDefault="00591EDF" w14:paraId="757BF1C0" w14:textId="77777777">
      <w:pPr>
        <w:pStyle w:val="NCEAbullets"/>
        <w:widowControl/>
        <w:rPr>
          <w:rStyle w:val="Hyperlink"/>
          <w:lang w:val="en-NZ"/>
        </w:rPr>
      </w:pPr>
      <w:r w:rsidRPr="00591EDF">
        <w:rPr>
          <w:lang w:val="en-NZ"/>
        </w:rPr>
        <w:t xml:space="preserve">the Senior Secondary Teaching and Learning Guides for languages </w:t>
      </w:r>
      <w:hyperlink w:history="1" r:id="rId13">
        <w:r w:rsidRPr="00591EDF">
          <w:rPr>
            <w:rStyle w:val="Hyperlink"/>
            <w:lang w:val="en-NZ"/>
          </w:rPr>
          <w:t>http://seniorsecondary.tki.org.nz/</w:t>
        </w:r>
      </w:hyperlink>
    </w:p>
    <w:p w:rsidRPr="00591EDF" w:rsidR="00591EDF" w:rsidP="00591EDF" w:rsidRDefault="00591EDF" w14:paraId="390B99F6" w14:textId="77777777">
      <w:pPr>
        <w:pStyle w:val="NCEAbullets"/>
        <w:widowControl/>
        <w:rPr>
          <w:rStyle w:val="Hyperlink"/>
          <w:lang w:val="en-NZ"/>
        </w:rPr>
      </w:pPr>
      <w:r w:rsidRPr="00591EDF">
        <w:rPr>
          <w:lang w:val="en-NZ"/>
        </w:rPr>
        <w:t xml:space="preserve">NCEA Level 3 Languages Conditions of Assessment </w:t>
      </w:r>
      <w:hyperlink w:history="1" r:id="rId14">
        <w:r w:rsidRPr="00D9188C" w:rsidR="00D9188C">
          <w:rPr>
            <w:rStyle w:val="Hyperlink"/>
          </w:rPr>
          <w:t>http://ncea.tki.org.nz/Resources-for-Internally-Assessed-Achievement-Standards</w:t>
        </w:r>
      </w:hyperlink>
    </w:p>
    <w:p w:rsidRPr="00591EDF" w:rsidR="00BA1458" w:rsidP="00591EDF" w:rsidRDefault="00BA1458" w14:paraId="5608BF99" w14:textId="77777777">
      <w:pPr>
        <w:pStyle w:val="NCEAL2heading"/>
        <w:rPr>
          <w:lang w:val="en-NZ"/>
        </w:rPr>
      </w:pPr>
      <w:r w:rsidRPr="00591EDF">
        <w:rPr>
          <w:lang w:val="en-NZ"/>
        </w:rPr>
        <w:t>Conditions</w:t>
      </w:r>
    </w:p>
    <w:p w:rsidRPr="00591EDF" w:rsidR="00BA1458" w:rsidP="00591EDF" w:rsidRDefault="00BA1458" w14:paraId="0522A71D" w14:textId="77777777">
      <w:pPr>
        <w:pStyle w:val="NCEAbodytext"/>
      </w:pPr>
      <w:r w:rsidRPr="2F2C9EFB">
        <w:rPr>
          <w:lang w:val="en-GB"/>
        </w:rPr>
        <w:t>Your overall judgement will be made on the basis of the total evidence contained in the pieces of writing. The evidence should be sufficient to demonstrate that the student is working at the level reasonably consistently rather than accidentally and occasionally.</w:t>
      </w:r>
    </w:p>
    <w:p w:rsidR="00FD4084" w:rsidP="38671516" w:rsidRDefault="00FD4084" w14:paraId="69022623" w14:textId="77777777">
      <w:pPr>
        <w:spacing w:before="240" w:after="120"/>
        <w:rPr>
          <w:rFonts w:ascii="Arial" w:hAnsi="Arial" w:eastAsia="Segoe UI" w:cs="Arial"/>
          <w:sz w:val="22"/>
          <w:szCs w:val="22"/>
          <w:lang w:val="en-NZ"/>
        </w:rPr>
      </w:pPr>
    </w:p>
    <w:p w:rsidRPr="00E35146" w:rsidR="00FD4084" w:rsidP="00E35146" w:rsidRDefault="00E35146" w14:paraId="56C28584" w14:textId="37DF4587">
      <w:pPr>
        <w:pStyle w:val="NCEAL2heading"/>
        <w:rPr>
          <w:lang w:val="en-NZ"/>
        </w:rPr>
      </w:pPr>
      <w:r w:rsidRPr="00E35146">
        <w:rPr>
          <w:lang w:val="en-NZ"/>
        </w:rPr>
        <w:t>Authenticity</w:t>
      </w:r>
    </w:p>
    <w:p w:rsidR="001F74E0" w:rsidP="38671516" w:rsidRDefault="47CFD283" w14:paraId="40324EAB" w14:textId="7BB319D8">
      <w:pPr>
        <w:spacing w:before="240" w:after="120"/>
        <w:rPr>
          <w:rFonts w:ascii="Arial" w:hAnsi="Arial" w:eastAsia="Segoe UI" w:cs="Arial"/>
          <w:sz w:val="22"/>
          <w:szCs w:val="22"/>
          <w:lang w:val="en-NZ"/>
        </w:rPr>
      </w:pPr>
      <w:r w:rsidRPr="001F74E0">
        <w:rPr>
          <w:rFonts w:ascii="Arial" w:hAnsi="Arial" w:eastAsia="Segoe UI" w:cs="Arial"/>
          <w:sz w:val="22"/>
          <w:szCs w:val="22"/>
          <w:lang w:val="en-NZ"/>
        </w:rPr>
        <w:t xml:space="preserve">The use of chatbots, generative AI, paraphrasing tools, </w:t>
      </w:r>
      <w:r w:rsidRPr="001F74E0" w:rsidR="7C22C04D">
        <w:rPr>
          <w:rFonts w:ascii="Arial" w:hAnsi="Arial" w:eastAsia="Segoe UI" w:cs="Arial"/>
          <w:sz w:val="22"/>
          <w:szCs w:val="22"/>
          <w:lang w:val="en-NZ"/>
        </w:rPr>
        <w:t xml:space="preserve">spell checkers, </w:t>
      </w:r>
      <w:r w:rsidRPr="001F74E0">
        <w:rPr>
          <w:rFonts w:ascii="Arial" w:hAnsi="Arial" w:eastAsia="Segoe UI" w:cs="Arial"/>
          <w:sz w:val="22"/>
          <w:szCs w:val="22"/>
          <w:lang w:val="en-NZ"/>
        </w:rPr>
        <w:t>or other tools that can automatically generate</w:t>
      </w:r>
      <w:r w:rsidRPr="001F74E0">
        <w:rPr>
          <w:rFonts w:ascii="Arial" w:hAnsi="Arial" w:eastAsia="Segoe UI" w:cs="Arial"/>
          <w:b/>
          <w:bCs/>
          <w:sz w:val="22"/>
          <w:szCs w:val="22"/>
          <w:lang w:val="en-NZ"/>
        </w:rPr>
        <w:t xml:space="preserve"> </w:t>
      </w:r>
      <w:r w:rsidRPr="001F74E0">
        <w:rPr>
          <w:rFonts w:ascii="Arial" w:hAnsi="Arial" w:eastAsia="Segoe UI" w:cs="Arial"/>
          <w:sz w:val="22"/>
          <w:szCs w:val="22"/>
          <w:lang w:val="en-NZ"/>
        </w:rPr>
        <w:t xml:space="preserve">the </w:t>
      </w:r>
      <w:r w:rsidR="00800CC6">
        <w:rPr>
          <w:rFonts w:ascii="Arial" w:hAnsi="Arial" w:eastAsia="Segoe UI" w:cs="Arial"/>
          <w:sz w:val="22"/>
          <w:szCs w:val="22"/>
          <w:lang w:val="en-NZ"/>
        </w:rPr>
        <w:t>Japanese</w:t>
      </w:r>
      <w:r w:rsidRPr="001F74E0" w:rsidR="001F74E0">
        <w:rPr>
          <w:rFonts w:ascii="Arial" w:hAnsi="Arial" w:eastAsia="Segoe UI" w:cs="Arial"/>
          <w:sz w:val="22"/>
          <w:szCs w:val="22"/>
          <w:lang w:val="en-NZ"/>
        </w:rPr>
        <w:t xml:space="preserve"> </w:t>
      </w:r>
      <w:r w:rsidRPr="001F74E0">
        <w:rPr>
          <w:rFonts w:ascii="Arial" w:hAnsi="Arial" w:eastAsia="Segoe UI" w:cs="Arial"/>
          <w:sz w:val="22"/>
          <w:szCs w:val="22"/>
          <w:lang w:val="en-NZ"/>
        </w:rPr>
        <w:t xml:space="preserve">content is not permitted and material generated by these tools should not be submitted as part of the student’s work. </w:t>
      </w:r>
    </w:p>
    <w:p w:rsidRPr="001F74E0" w:rsidR="47CFD283" w:rsidP="38671516" w:rsidRDefault="47CFD283" w14:paraId="5437F33E" w14:textId="0F335AE2">
      <w:pPr>
        <w:spacing w:before="240" w:after="120"/>
        <w:rPr>
          <w:rFonts w:ascii="Arial" w:hAnsi="Arial" w:eastAsia="Segoe UI" w:cs="Arial"/>
          <w:sz w:val="22"/>
          <w:szCs w:val="22"/>
        </w:rPr>
      </w:pPr>
      <w:r w:rsidRPr="001F74E0">
        <w:rPr>
          <w:rFonts w:ascii="Arial" w:hAnsi="Arial" w:eastAsia="Segoe UI" w:cs="Arial"/>
          <w:sz w:val="22"/>
          <w:szCs w:val="22"/>
          <w:lang w:val="en-NZ"/>
        </w:rPr>
        <w:t>Teachers must closely supervise the process of evidence collection to ensure that students:</w:t>
      </w:r>
    </w:p>
    <w:p w:rsidRPr="001F74E0" w:rsidR="29E068DD" w:rsidP="001F74E0" w:rsidRDefault="29E068DD" w14:paraId="5B8E3503" w14:textId="72935252">
      <w:pPr>
        <w:pStyle w:val="ListParagraph"/>
        <w:widowControl w:val="0"/>
        <w:numPr>
          <w:ilvl w:val="0"/>
          <w:numId w:val="41"/>
        </w:numPr>
        <w:spacing w:line="276" w:lineRule="auto"/>
        <w:rPr>
          <w:rFonts w:ascii="Arial" w:hAnsi="Arial" w:eastAsia="Segoe UI" w:cs="Arial"/>
          <w:sz w:val="22"/>
          <w:szCs w:val="22"/>
          <w:lang w:val="en-NZ"/>
        </w:rPr>
      </w:pPr>
      <w:r w:rsidRPr="001F74E0">
        <w:rPr>
          <w:rFonts w:ascii="Arial" w:hAnsi="Arial" w:eastAsia="Arial" w:cs="Arial"/>
          <w:sz w:val="22"/>
          <w:szCs w:val="22"/>
          <w:lang w:val="en-NZ"/>
        </w:rPr>
        <w:t>do not copy from another person or source without appropriate acknowledgement and significant modification using their own words</w:t>
      </w:r>
    </w:p>
    <w:p w:rsidRPr="001F74E0" w:rsidR="2F2C9EFB" w:rsidP="2F2C9EFB" w:rsidRDefault="47CFD283" w14:paraId="0057C07D" w14:textId="24BA6428">
      <w:pPr>
        <w:pStyle w:val="ListParagraph"/>
        <w:numPr>
          <w:ilvl w:val="0"/>
          <w:numId w:val="41"/>
        </w:numPr>
        <w:spacing w:before="240" w:after="120"/>
      </w:pPr>
      <w:r w:rsidRPr="001F74E0">
        <w:rPr>
          <w:rFonts w:ascii="Arial" w:hAnsi="Arial" w:eastAsia="Segoe UI" w:cs="Arial"/>
          <w:sz w:val="22"/>
          <w:szCs w:val="22"/>
          <w:lang w:val="en-NZ"/>
        </w:rPr>
        <w:t>do not receive guidance, scaffolding, instruction, assistance, or assessment conditions beyond what is specified as permissible in the Conditions of Assessment.</w:t>
      </w:r>
    </w:p>
    <w:p w:rsidRPr="00591EDF" w:rsidR="00BA1458" w:rsidP="00591EDF" w:rsidRDefault="00BA1458" w14:paraId="0FEC56D4" w14:textId="77777777">
      <w:pPr>
        <w:pStyle w:val="NCEAL2heading"/>
        <w:rPr>
          <w:b w:val="0"/>
          <w:lang w:val="en-NZ"/>
        </w:rPr>
      </w:pPr>
      <w:r w:rsidRPr="00591EDF">
        <w:rPr>
          <w:lang w:val="en-NZ"/>
        </w:rPr>
        <w:t>Resource requirements</w:t>
      </w:r>
    </w:p>
    <w:p w:rsidRPr="00591EDF" w:rsidR="00BA1458" w:rsidP="00591EDF" w:rsidRDefault="00BA1458" w14:paraId="03927C61" w14:textId="7D07B22D">
      <w:pPr>
        <w:pStyle w:val="NCEAbodytext"/>
        <w:spacing w:before="0" w:after="0"/>
      </w:pPr>
      <w:r w:rsidRPr="6E691968" w:rsidR="00BA1458">
        <w:rPr>
          <w:lang w:val="en-GB"/>
        </w:rPr>
        <w:t xml:space="preserve">You could support students with accessing and using a range of resources to help them draft and revise their writing, for </w:t>
      </w:r>
      <w:r w:rsidRPr="6E691968" w:rsidR="00BA1458">
        <w:rPr>
          <w:lang w:val="en-GB"/>
        </w:rPr>
        <w:t>example, word</w:t>
      </w:r>
      <w:r w:rsidRPr="6E691968" w:rsidR="00BA1458">
        <w:rPr>
          <w:lang w:val="en-GB"/>
        </w:rPr>
        <w:t xml:space="preserve"> lists,</w:t>
      </w:r>
      <w:r w:rsidRPr="6E691968" w:rsidR="001F74E0">
        <w:rPr>
          <w:lang w:val="en-GB"/>
        </w:rPr>
        <w:t xml:space="preserve"> </w:t>
      </w:r>
      <w:r w:rsidRPr="6E691968" w:rsidR="00BA1458">
        <w:rPr>
          <w:lang w:val="en-GB"/>
        </w:rPr>
        <w:t xml:space="preserve">dictionaries, textbooks, </w:t>
      </w:r>
      <w:r w:rsidRPr="6E691968" w:rsidR="7DCCE272">
        <w:rPr>
          <w:lang w:val="en-GB"/>
        </w:rPr>
        <w:t>or</w:t>
      </w:r>
      <w:r w:rsidRPr="6E691968" w:rsidR="001009BA">
        <w:rPr>
          <w:lang w:val="en-GB"/>
        </w:rPr>
        <w:t xml:space="preserve"> </w:t>
      </w:r>
      <w:r w:rsidRPr="6E691968" w:rsidR="00BA1458">
        <w:rPr>
          <w:lang w:val="en-GB"/>
        </w:rPr>
        <w:t>grammar notes.</w:t>
      </w:r>
    </w:p>
    <w:p w:rsidRPr="00591EDF" w:rsidR="00BA1458" w:rsidP="00591EDF" w:rsidRDefault="00BA1458" w14:paraId="3C29D021" w14:textId="77777777">
      <w:pPr>
        <w:pStyle w:val="NCEAL2heading"/>
        <w:rPr>
          <w:b w:val="0"/>
          <w:lang w:val="en-NZ"/>
        </w:rPr>
      </w:pPr>
      <w:r w:rsidRPr="00591EDF">
        <w:rPr>
          <w:lang w:val="en-NZ"/>
        </w:rPr>
        <w:t>Additional information</w:t>
      </w:r>
    </w:p>
    <w:p w:rsidRPr="00591EDF" w:rsidR="00BA1458" w:rsidP="6E691968" w:rsidRDefault="0015399B" w14:paraId="6232310D" w14:textId="67D928B9">
      <w:pPr>
        <w:pStyle w:val="NCEAHeadInfoL1"/>
        <w:rPr>
          <w:b w:val="0"/>
          <w:bCs w:val="0"/>
          <w:sz w:val="22"/>
          <w:szCs w:val="22"/>
        </w:rPr>
      </w:pPr>
      <w:r w:rsidRPr="6E691968" w:rsidR="00800CC6">
        <w:rPr>
          <w:b w:val="0"/>
          <w:bCs w:val="0"/>
          <w:sz w:val="22"/>
          <w:szCs w:val="22"/>
        </w:rPr>
        <w:t>None</w:t>
      </w:r>
      <w:r w:rsidRPr="6E691968" w:rsidR="0015399B">
        <w:rPr>
          <w:b w:val="0"/>
          <w:bCs w:val="0"/>
          <w:sz w:val="22"/>
          <w:szCs w:val="22"/>
        </w:rPr>
        <w:t>.</w:t>
      </w:r>
    </w:p>
    <w:p w:rsidRPr="00591EDF" w:rsidR="00BA1458" w:rsidP="00591EDF" w:rsidRDefault="00BA1458" w14:paraId="41C8F396" w14:textId="77777777">
      <w:pPr>
        <w:pStyle w:val="NCEAHeadInfoL1"/>
        <w:rPr>
          <w:b w:val="0"/>
          <w:sz w:val="22"/>
        </w:rPr>
      </w:pPr>
    </w:p>
    <w:p w:rsidRPr="00591EDF" w:rsidR="00BA1458" w:rsidP="00591EDF" w:rsidRDefault="00BA1458" w14:paraId="72A3D3EC" w14:textId="77777777">
      <w:pPr>
        <w:pStyle w:val="NCEAHeadInfoL1"/>
        <w:rPr>
          <w:b w:val="0"/>
          <w:sz w:val="22"/>
        </w:rPr>
        <w:sectPr w:rsidRPr="00591EDF" w:rsidR="00BA1458" w:rsidSect="00875A47">
          <w:headerReference w:type="default" r:id="rId15"/>
          <w:footerReference w:type="default" r:id="rId16"/>
          <w:footerReference w:type="first" r:id="rId17"/>
          <w:pgSz w:w="11907" w:h="16840" w:orient="portrait" w:code="9"/>
          <w:pgMar w:top="1440" w:right="1797" w:bottom="1247" w:left="1797" w:header="720" w:footer="720" w:gutter="0"/>
          <w:cols w:space="720"/>
        </w:sectPr>
      </w:pPr>
    </w:p>
    <w:p w:rsidRPr="00591EDF" w:rsidR="00BA1458" w:rsidP="00591EDF" w:rsidRDefault="00BA1458" w14:paraId="77880675" w14:textId="77777777">
      <w:pPr>
        <w:pStyle w:val="NCEAHeaderboxed"/>
        <w:pBdr>
          <w:top w:val="single" w:color="auto" w:sz="8" w:space="1"/>
          <w:left w:val="single" w:color="auto" w:sz="8" w:space="4"/>
          <w:bottom w:val="single" w:color="auto" w:sz="8" w:space="1"/>
          <w:right w:val="single" w:color="auto" w:sz="8" w:space="4"/>
        </w:pBdr>
        <w:spacing w:after="200"/>
        <w:rPr>
          <w:color w:val="auto"/>
        </w:rPr>
      </w:pPr>
      <w:r w:rsidRPr="00591EDF">
        <w:rPr>
          <w:color w:val="auto"/>
        </w:rPr>
        <w:t>Internal Assessment Resource</w:t>
      </w:r>
    </w:p>
    <w:p w:rsidRPr="00512DEC" w:rsidR="00875A47" w:rsidP="00875A47" w:rsidRDefault="00875A47" w14:paraId="76B2D9CA" w14:textId="23394A60">
      <w:pPr>
        <w:pStyle w:val="NCEAHeadInfoL2"/>
        <w:tabs>
          <w:tab w:val="left" w:pos="3261"/>
        </w:tabs>
        <w:ind w:left="3261" w:hanging="3261"/>
        <w:rPr>
          <w:b w:val="0"/>
          <w:szCs w:val="28"/>
        </w:rPr>
      </w:pPr>
      <w:r w:rsidRPr="00512DEC">
        <w:rPr>
          <w:szCs w:val="28"/>
        </w:rPr>
        <w:t>Achievement standard:</w:t>
      </w:r>
      <w:r w:rsidRPr="00512DEC">
        <w:rPr>
          <w:szCs w:val="28"/>
        </w:rPr>
        <w:tab/>
      </w:r>
      <w:r w:rsidR="00800CC6">
        <w:rPr>
          <w:b w:val="0"/>
          <w:bCs/>
          <w:szCs w:val="28"/>
        </w:rPr>
        <w:t>91557</w:t>
      </w:r>
    </w:p>
    <w:p w:rsidRPr="00512DEC" w:rsidR="00875A47" w:rsidP="00875A47" w:rsidRDefault="00875A47" w14:paraId="06BAAB61" w14:textId="12C13317">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E2194">
        <w:rPr>
          <w:b w:val="0"/>
        </w:rPr>
        <w:t xml:space="preserve">Write a variety of text types in clear </w:t>
      </w:r>
      <w:r w:rsidR="00800CC6">
        <w:rPr>
          <w:b w:val="0"/>
        </w:rPr>
        <w:t>Japanese</w:t>
      </w:r>
      <w:r w:rsidRPr="006E2194" w:rsidR="0015399B">
        <w:rPr>
          <w:b w:val="0"/>
        </w:rPr>
        <w:t xml:space="preserve"> </w:t>
      </w:r>
      <w:r w:rsidRPr="006E2194">
        <w:rPr>
          <w:b w:val="0"/>
        </w:rPr>
        <w:t xml:space="preserve">to explore and justify varied ideas and </w:t>
      </w:r>
      <w:proofErr w:type="gramStart"/>
      <w:r w:rsidRPr="006E2194">
        <w:rPr>
          <w:b w:val="0"/>
        </w:rPr>
        <w:t>perspectives</w:t>
      </w:r>
      <w:proofErr w:type="gramEnd"/>
    </w:p>
    <w:p w:rsidRPr="00512DEC" w:rsidR="00875A47" w:rsidP="00875A47" w:rsidRDefault="00875A47" w14:paraId="73C447EC" w14:textId="77777777">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5</w:t>
      </w:r>
    </w:p>
    <w:p w:rsidRPr="00512DEC" w:rsidR="00875A47" w:rsidP="00875A47" w:rsidRDefault="00875A47" w14:paraId="28B925E6" w14:textId="77777777">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On e</w:t>
      </w:r>
      <w:r w:rsidRPr="006E2194">
        <w:rPr>
          <w:b w:val="0"/>
        </w:rPr>
        <w:t>xchange</w:t>
      </w:r>
    </w:p>
    <w:p w:rsidRPr="00512DEC" w:rsidR="00875A47" w:rsidP="00875A47" w:rsidRDefault="00875A47" w14:paraId="53BBBA37" w14:textId="3EC37A58">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5A</w:t>
      </w:r>
      <w:r>
        <w:rPr>
          <w:b w:val="0"/>
          <w:lang w:val="en-GB"/>
        </w:rPr>
        <w:t xml:space="preserve"> v</w:t>
      </w:r>
      <w:r w:rsidR="006510AA">
        <w:rPr>
          <w:b w:val="0"/>
          <w:lang w:val="en-GB"/>
        </w:rPr>
        <w:t>4</w:t>
      </w:r>
      <w:r w:rsidRPr="00F532AD">
        <w:rPr>
          <w:b w:val="0"/>
          <w:lang w:val="en-GB"/>
        </w:rPr>
        <w:t xml:space="preserve"> </w:t>
      </w:r>
      <w:r w:rsidR="00800CC6">
        <w:rPr>
          <w:b w:val="0"/>
          <w:lang w:val="en-GB"/>
        </w:rPr>
        <w:t>Japanese</w:t>
      </w:r>
    </w:p>
    <w:p w:rsidRPr="000B50B6" w:rsidR="00875A47" w:rsidP="00875A47" w:rsidRDefault="00875A47" w14:paraId="5BCCE17D" w14:textId="77777777">
      <w:pPr>
        <w:pStyle w:val="NCEAInstructionsbanner"/>
        <w:rPr>
          <w:sz w:val="32"/>
          <w:u w:val="single"/>
          <w:lang w:val="en-AU"/>
        </w:rPr>
      </w:pPr>
      <w:r w:rsidRPr="000B50B6">
        <w:rPr>
          <w:lang w:val="en-AU"/>
        </w:rPr>
        <w:t>Student instructions</w:t>
      </w:r>
    </w:p>
    <w:p w:rsidRPr="00591EDF" w:rsidR="00BA1458" w:rsidP="00591EDF" w:rsidRDefault="00BA1458" w14:paraId="3E7A9F1C" w14:textId="77777777">
      <w:pPr>
        <w:pStyle w:val="NCEAL2heading"/>
        <w:rPr>
          <w:lang w:val="en-NZ"/>
        </w:rPr>
      </w:pPr>
      <w:r w:rsidRPr="00591EDF">
        <w:rPr>
          <w:lang w:val="en-NZ"/>
        </w:rPr>
        <w:t>Introduction</w:t>
      </w:r>
    </w:p>
    <w:p w:rsidRPr="00591EDF" w:rsidR="00BA1458" w:rsidP="00591EDF" w:rsidRDefault="00BA1458" w14:paraId="3E0C4C23" w14:textId="0C3284F4">
      <w:pPr>
        <w:pStyle w:val="NCEAbodytext"/>
      </w:pPr>
      <w:r w:rsidRPr="2F2C9EFB">
        <w:rPr>
          <w:lang w:val="en-GB"/>
        </w:rPr>
        <w:t xml:space="preserve">Imagine you are an exchange student </w:t>
      </w:r>
      <w:r w:rsidRPr="2F2C9EFB" w:rsidR="00337351">
        <w:rPr>
          <w:lang w:val="en-GB"/>
        </w:rPr>
        <w:t xml:space="preserve">to </w:t>
      </w:r>
      <w:r w:rsidR="00B546F1">
        <w:rPr>
          <w:lang w:val="en-GB"/>
        </w:rPr>
        <w:t xml:space="preserve">a </w:t>
      </w:r>
      <w:r w:rsidR="00800CC6">
        <w:t>Japanese</w:t>
      </w:r>
      <w:r w:rsidR="00B546F1">
        <w:t>-speaking community or country</w:t>
      </w:r>
      <w:r w:rsidRPr="2F2C9EFB" w:rsidR="00337351">
        <w:rPr>
          <w:lang w:val="en-GB"/>
        </w:rPr>
        <w:t xml:space="preserve">. </w:t>
      </w:r>
      <w:r w:rsidRPr="2F2C9EFB">
        <w:rPr>
          <w:lang w:val="en-GB"/>
        </w:rPr>
        <w:t xml:space="preserve">In this context, you are required to produce </w:t>
      </w:r>
      <w:r w:rsidRPr="2F2C9EFB" w:rsidR="00CA41EB">
        <w:rPr>
          <w:lang w:val="en-GB"/>
        </w:rPr>
        <w:t xml:space="preserve">a minimum of two </w:t>
      </w:r>
      <w:r w:rsidRPr="2F2C9EFB">
        <w:rPr>
          <w:lang w:val="en-GB"/>
        </w:rPr>
        <w:t xml:space="preserve">written texts in </w:t>
      </w:r>
      <w:r w:rsidR="00800CC6">
        <w:rPr>
          <w:lang w:val="en-GB"/>
        </w:rPr>
        <w:t>Japanese</w:t>
      </w:r>
      <w:r w:rsidRPr="2F2C9EFB" w:rsidR="00617DBE">
        <w:rPr>
          <w:lang w:val="en-GB"/>
        </w:rPr>
        <w:t xml:space="preserve"> </w:t>
      </w:r>
      <w:r w:rsidRPr="2F2C9EFB" w:rsidR="00CA41EB">
        <w:rPr>
          <w:lang w:val="en-GB"/>
        </w:rPr>
        <w:t>within the following scenarios</w:t>
      </w:r>
      <w:r w:rsidRPr="2F2C9EFB">
        <w:rPr>
          <w:lang w:val="en-GB"/>
        </w:rPr>
        <w:t>:</w:t>
      </w:r>
    </w:p>
    <w:p w:rsidRPr="00591EDF" w:rsidR="00BA1458" w:rsidP="00096BA6" w:rsidRDefault="00BA1458" w14:paraId="0A1D01A9" w14:textId="77777777">
      <w:pPr>
        <w:pStyle w:val="NCEAbullets"/>
        <w:widowControl/>
        <w:numPr>
          <w:ilvl w:val="0"/>
          <w:numId w:val="43"/>
        </w:numPr>
        <w:rPr>
          <w:lang w:val="en-NZ"/>
        </w:rPr>
      </w:pPr>
      <w:r w:rsidRPr="00591EDF">
        <w:rPr>
          <w:lang w:val="en-NZ"/>
        </w:rPr>
        <w:t>a formal letter of application</w:t>
      </w:r>
    </w:p>
    <w:p w:rsidRPr="00591EDF" w:rsidR="00BA1458" w:rsidP="00096BA6" w:rsidRDefault="00BA1458" w14:paraId="21DE4CB7" w14:textId="77777777">
      <w:pPr>
        <w:pStyle w:val="NCEAbullets"/>
        <w:widowControl/>
        <w:numPr>
          <w:ilvl w:val="0"/>
          <w:numId w:val="43"/>
        </w:numPr>
        <w:rPr>
          <w:lang w:val="en-NZ"/>
        </w:rPr>
      </w:pPr>
      <w:r w:rsidRPr="00591EDF">
        <w:rPr>
          <w:lang w:val="en-NZ"/>
        </w:rPr>
        <w:t>a personal blog entry</w:t>
      </w:r>
    </w:p>
    <w:p w:rsidRPr="00591EDF" w:rsidR="00BA1458" w:rsidP="00096BA6" w:rsidRDefault="00BA1458" w14:paraId="7678EC26" w14:textId="77777777">
      <w:pPr>
        <w:pStyle w:val="NCEAbullets"/>
        <w:widowControl/>
        <w:numPr>
          <w:ilvl w:val="0"/>
          <w:numId w:val="43"/>
        </w:numPr>
        <w:rPr>
          <w:lang w:val="en-NZ"/>
        </w:rPr>
      </w:pPr>
      <w:r w:rsidRPr="00591EDF">
        <w:rPr>
          <w:lang w:val="en-NZ"/>
        </w:rPr>
        <w:t>an article in a school magazine.</w:t>
      </w:r>
    </w:p>
    <w:p w:rsidRPr="00591EDF" w:rsidR="00BA1458" w:rsidP="00591EDF" w:rsidRDefault="00BA1458" w14:paraId="726C2763" w14:textId="77777777">
      <w:pPr>
        <w:pStyle w:val="NCEAbodytext"/>
      </w:pPr>
      <w:r w:rsidRPr="2F2C9EFB">
        <w:rPr>
          <w:lang w:val="en-GB"/>
        </w:rPr>
        <w:t xml:space="preserve">Write in </w:t>
      </w:r>
      <w:r w:rsidRPr="2F2C9EFB">
        <w:rPr>
          <w:lang w:val="en-GB" w:eastAsia="en-GB"/>
        </w:rPr>
        <w:t>a format and style that is linguistically and culturally appropriate. Ensure that the content is clear, informed, well organised, and fit for the purpose and audience</w:t>
      </w:r>
      <w:r w:rsidRPr="2F2C9EFB" w:rsidR="00337351">
        <w:rPr>
          <w:lang w:val="en-GB" w:eastAsia="en-GB"/>
        </w:rPr>
        <w:t>.</w:t>
      </w:r>
    </w:p>
    <w:p w:rsidRPr="00591EDF" w:rsidR="00BA1458" w:rsidP="00591EDF" w:rsidRDefault="00BA1458" w14:paraId="6D73A385" w14:textId="77777777">
      <w:pPr>
        <w:pStyle w:val="NCEAbodytext"/>
      </w:pPr>
      <w:r>
        <w:t>All work must be your own. Extracts from external sources should not be included without acknowledging the sources. Any extracts from external sources will not be considered in the final judgement. Language from the language samples may not be used unless it is significantly reworked.</w:t>
      </w:r>
    </w:p>
    <w:p w:rsidRPr="00096BA6" w:rsidR="67B3DB89" w:rsidP="00096BA6" w:rsidRDefault="67B3DB89" w14:paraId="5C1322C9" w14:textId="5B63162D">
      <w:pPr>
        <w:rPr>
          <w:rFonts w:ascii="Arial" w:hAnsi="Arial" w:eastAsia="Arial" w:cs="Arial"/>
          <w:sz w:val="22"/>
          <w:szCs w:val="22"/>
          <w:lang w:val="en-NZ"/>
        </w:rPr>
      </w:pPr>
      <w:r w:rsidRPr="00096BA6">
        <w:rPr>
          <w:rStyle w:val="ui-provider"/>
          <w:rFonts w:ascii="Arial" w:hAnsi="Arial" w:eastAsia="Arial" w:cs="Arial"/>
          <w:sz w:val="22"/>
          <w:szCs w:val="22"/>
        </w:rPr>
        <w:t xml:space="preserve">The use of chatbots, generative AI, paraphrasing tools, </w:t>
      </w:r>
      <w:r w:rsidRPr="00096BA6" w:rsidR="1EBF696A">
        <w:rPr>
          <w:rStyle w:val="ui-provider"/>
          <w:rFonts w:ascii="Arial" w:hAnsi="Arial" w:eastAsia="Arial" w:cs="Arial"/>
          <w:sz w:val="22"/>
          <w:szCs w:val="22"/>
        </w:rPr>
        <w:t xml:space="preserve">spell checkers, </w:t>
      </w:r>
      <w:r w:rsidRPr="00096BA6">
        <w:rPr>
          <w:rStyle w:val="ui-provider"/>
          <w:rFonts w:ascii="Arial" w:hAnsi="Arial" w:eastAsia="Arial" w:cs="Arial"/>
          <w:sz w:val="22"/>
          <w:szCs w:val="22"/>
        </w:rPr>
        <w:t>or other tools that can automatically generate content is not permitted and material generated by these tools should not be submitted as part of your work. You</w:t>
      </w:r>
      <w:r w:rsidRPr="00096BA6">
        <w:rPr>
          <w:rFonts w:ascii="Arial" w:hAnsi="Arial" w:eastAsia="Arial" w:cs="Arial"/>
          <w:sz w:val="22"/>
          <w:szCs w:val="22"/>
          <w:lang w:val="en-NZ"/>
        </w:rPr>
        <w:t xml:space="preserve"> may not: </w:t>
      </w:r>
    </w:p>
    <w:p w:rsidRPr="00096BA6" w:rsidR="4E4805EE" w:rsidP="00096BA6" w:rsidRDefault="4E4805EE" w14:paraId="251F75CE" w14:textId="6AD298A9">
      <w:pPr>
        <w:pStyle w:val="ListParagraph"/>
        <w:widowControl w:val="0"/>
        <w:numPr>
          <w:ilvl w:val="0"/>
          <w:numId w:val="42"/>
        </w:numPr>
        <w:spacing w:line="276" w:lineRule="auto"/>
        <w:rPr>
          <w:rFonts w:ascii="Arial" w:hAnsi="Arial" w:eastAsia="Arial" w:cs="Arial"/>
          <w:sz w:val="22"/>
          <w:szCs w:val="22"/>
          <w:lang w:val="en-NZ"/>
        </w:rPr>
      </w:pPr>
      <w:r w:rsidRPr="00096BA6">
        <w:rPr>
          <w:rFonts w:ascii="Arial" w:hAnsi="Arial" w:eastAsia="Arial" w:cs="Arial"/>
          <w:sz w:val="22"/>
          <w:szCs w:val="22"/>
          <w:lang w:val="en-NZ"/>
        </w:rPr>
        <w:t>copy from another person or source without appropriate acknowledgement and</w:t>
      </w:r>
      <w:r w:rsidRPr="00096BA6" w:rsidR="00096BA6">
        <w:rPr>
          <w:rFonts w:ascii="Arial" w:hAnsi="Arial" w:eastAsia="Arial" w:cs="Arial"/>
          <w:sz w:val="22"/>
          <w:szCs w:val="22"/>
          <w:lang w:val="en-NZ"/>
        </w:rPr>
        <w:t xml:space="preserve"> </w:t>
      </w:r>
      <w:r w:rsidRPr="00096BA6">
        <w:rPr>
          <w:rFonts w:ascii="Arial" w:hAnsi="Arial" w:eastAsia="Arial" w:cs="Arial"/>
          <w:sz w:val="22"/>
          <w:szCs w:val="22"/>
          <w:lang w:val="en-NZ"/>
        </w:rPr>
        <w:t>significant modification using their own words</w:t>
      </w:r>
    </w:p>
    <w:p w:rsidR="2F2C9EFB" w:rsidP="2F2C9EFB" w:rsidRDefault="67B3DB89" w14:paraId="70667686" w14:textId="20B8C574">
      <w:pPr>
        <w:pStyle w:val="ListParagraph"/>
        <w:numPr>
          <w:ilvl w:val="0"/>
          <w:numId w:val="42"/>
        </w:numPr>
      </w:pPr>
      <w:r w:rsidRPr="00096BA6">
        <w:rPr>
          <w:rFonts w:ascii="Arial" w:hAnsi="Arial" w:eastAsia="Arial" w:cs="Arial"/>
          <w:sz w:val="22"/>
          <w:szCs w:val="22"/>
          <w:lang w:val="en-NZ"/>
        </w:rPr>
        <w:t>receive guidance, scaffolding, instruction, assistance, or assessment conditions beyond what is specified as permissible in the Conditions of Assessment.</w:t>
      </w:r>
    </w:p>
    <w:p w:rsidRPr="00591EDF" w:rsidR="00BA1458" w:rsidP="6E691968" w:rsidRDefault="00BA1458" w14:paraId="20F98D44" w14:textId="5BF7C09C">
      <w:pPr>
        <w:pStyle w:val="NCEAbodytext"/>
        <w:rPr>
          <w:lang w:val="en-GB"/>
        </w:rPr>
      </w:pPr>
      <w:r w:rsidRPr="6E691968" w:rsidR="00BA1458">
        <w:rPr>
          <w:lang w:val="en-GB"/>
        </w:rPr>
        <w:t xml:space="preserve">There is no word </w:t>
      </w:r>
      <w:r w:rsidRPr="6E691968" w:rsidR="00BA1458">
        <w:rPr>
          <w:lang w:val="en-GB"/>
        </w:rPr>
        <w:t>limit</w:t>
      </w:r>
      <w:r w:rsidRPr="6E691968" w:rsidR="00BA1458">
        <w:rPr>
          <w:lang w:val="en-GB"/>
        </w:rPr>
        <w:t xml:space="preserve"> but it is recommended that, across the texts, you write a total of about </w:t>
      </w:r>
      <w:r w:rsidRPr="6E691968" w:rsidR="26444056">
        <w:rPr>
          <w:lang w:val="en-GB"/>
        </w:rPr>
        <w:t>900 kana</w:t>
      </w:r>
      <w:r w:rsidRPr="6E691968" w:rsidR="00BA1458">
        <w:rPr>
          <w:lang w:val="en-GB"/>
        </w:rPr>
        <w:t>. Quality is however more important than quantity.</w:t>
      </w:r>
    </w:p>
    <w:p w:rsidRPr="00591EDF" w:rsidR="00BA1458" w:rsidP="00591EDF" w:rsidRDefault="00BA1458" w14:paraId="4D8F8A18" w14:textId="6CE3E544">
      <w:pPr>
        <w:pStyle w:val="NCEAbodytext"/>
      </w:pPr>
      <w:r w:rsidRPr="6E691968" w:rsidR="00BA1458">
        <w:rPr>
          <w:lang w:val="en-GB"/>
        </w:rPr>
        <w:t xml:space="preserve">You may draft and revise your writing. You may use resources such </w:t>
      </w:r>
      <w:r w:rsidRPr="6E691968" w:rsidR="00BA1458">
        <w:rPr>
          <w:lang w:val="en-GB"/>
        </w:rPr>
        <w:t>as word</w:t>
      </w:r>
      <w:r w:rsidRPr="6E691968" w:rsidR="00BA1458">
        <w:rPr>
          <w:lang w:val="en-GB"/>
        </w:rPr>
        <w:t xml:space="preserve"> lists, dictionaries, </w:t>
      </w:r>
      <w:r w:rsidRPr="6E691968" w:rsidR="00BA1458">
        <w:rPr>
          <w:lang w:val="en-GB"/>
        </w:rPr>
        <w:t>text books</w:t>
      </w:r>
      <w:r w:rsidRPr="6E691968" w:rsidR="00BA1458">
        <w:rPr>
          <w:lang w:val="en-GB"/>
        </w:rPr>
        <w:t>,</w:t>
      </w:r>
      <w:r w:rsidRPr="6E691968" w:rsidR="00096BA6">
        <w:rPr>
          <w:lang w:val="en-GB"/>
        </w:rPr>
        <w:t xml:space="preserve"> </w:t>
      </w:r>
      <w:r w:rsidRPr="6E691968" w:rsidR="14DE92AE">
        <w:rPr>
          <w:lang w:val="en-GB"/>
        </w:rPr>
        <w:t>or</w:t>
      </w:r>
      <w:r w:rsidRPr="6E691968" w:rsidR="00A84AC3">
        <w:rPr>
          <w:lang w:val="en-GB"/>
        </w:rPr>
        <w:t xml:space="preserve"> </w:t>
      </w:r>
      <w:r w:rsidRPr="6E691968" w:rsidR="00BA1458">
        <w:rPr>
          <w:lang w:val="en-GB"/>
        </w:rPr>
        <w:t>grammar notes to help you when you are drafting and revising. Only your final versions will be assessed.</w:t>
      </w:r>
    </w:p>
    <w:p w:rsidRPr="00591EDF" w:rsidR="00BA1458" w:rsidP="00591EDF" w:rsidRDefault="00BA1458" w14:paraId="126981EE" w14:textId="253E3ED1">
      <w:pPr>
        <w:pStyle w:val="NCEAbodytext"/>
      </w:pPr>
      <w:r w:rsidRPr="00591EDF">
        <w:t xml:space="preserve">You will be </w:t>
      </w:r>
      <w:r w:rsidRPr="00591EDF">
        <w:rPr>
          <w:rStyle w:val="NCEAbodytextChar"/>
        </w:rPr>
        <w:t>assessed</w:t>
      </w:r>
      <w:r w:rsidRPr="00591EDF">
        <w:t xml:space="preserve"> on how effectively you use </w:t>
      </w:r>
      <w:r w:rsidR="00800CC6">
        <w:t>Japanese</w:t>
      </w:r>
      <w:r w:rsidRPr="00591EDF" w:rsidR="00617DBE">
        <w:t xml:space="preserve"> </w:t>
      </w:r>
      <w:r w:rsidRPr="00591EDF">
        <w:t>to explore and justify a variety of ideas and perspectives in your pieces of writing.</w:t>
      </w:r>
    </w:p>
    <w:p w:rsidRPr="00591EDF" w:rsidR="00BA1458" w:rsidP="00591EDF" w:rsidRDefault="00BA1458" w14:paraId="15F68445" w14:textId="77777777">
      <w:pPr>
        <w:pStyle w:val="NCEAL2heading"/>
        <w:rPr>
          <w:lang w:val="en-NZ"/>
        </w:rPr>
      </w:pPr>
      <w:r w:rsidRPr="00591EDF">
        <w:rPr>
          <w:lang w:val="en-NZ"/>
        </w:rPr>
        <w:t>Task</w:t>
      </w:r>
    </w:p>
    <w:p w:rsidRPr="00591EDF" w:rsidR="00BA1458" w:rsidP="00591EDF" w:rsidRDefault="00BA1458" w14:paraId="7A3654B0" w14:textId="4DDBFCF2">
      <w:pPr>
        <w:pStyle w:val="NCEAbodytext"/>
      </w:pPr>
      <w:r w:rsidRPr="00591EDF">
        <w:t xml:space="preserve">Imagine that you are an exchange student to </w:t>
      </w:r>
      <w:r w:rsidR="00096BA6">
        <w:t xml:space="preserve">a </w:t>
      </w:r>
      <w:r w:rsidR="00800CC6">
        <w:rPr>
          <w:bCs/>
        </w:rPr>
        <w:t>Japanese</w:t>
      </w:r>
      <w:r w:rsidR="00096BA6">
        <w:rPr>
          <w:bCs/>
        </w:rPr>
        <w:t>-speaking community or country</w:t>
      </w:r>
      <w:r w:rsidRPr="00591EDF">
        <w:t>. W</w:t>
      </w:r>
      <w:r w:rsidRPr="00591EDF" w:rsidR="00337351">
        <w:t>ithin this context</w:t>
      </w:r>
      <w:r w:rsidRPr="00591EDF">
        <w:t xml:space="preserve"> write </w:t>
      </w:r>
      <w:r w:rsidR="00CA41EB">
        <w:t>a minimum of two</w:t>
      </w:r>
      <w:r w:rsidRPr="00591EDF" w:rsidR="00CA41EB">
        <w:t xml:space="preserve"> </w:t>
      </w:r>
      <w:r w:rsidRPr="00591EDF">
        <w:t>texts</w:t>
      </w:r>
      <w:r w:rsidR="00CA41EB">
        <w:t>,</w:t>
      </w:r>
      <w:r w:rsidRPr="00591EDF" w:rsidR="00337351">
        <w:t xml:space="preserve"> </w:t>
      </w:r>
      <w:r w:rsidRPr="00591EDF" w:rsidR="00CA41EB">
        <w:t xml:space="preserve">in </w:t>
      </w:r>
      <w:r w:rsidR="00800CC6">
        <w:t>Japanese</w:t>
      </w:r>
      <w:r w:rsidR="00CA41EB">
        <w:t>, within the following scenarios:</w:t>
      </w:r>
      <w:r w:rsidRPr="00591EDF">
        <w:t xml:space="preserve"> a formal application letter</w:t>
      </w:r>
      <w:r w:rsidR="00CA41EB">
        <w:t>;</w:t>
      </w:r>
      <w:r w:rsidRPr="00591EDF">
        <w:t xml:space="preserve"> a personal blog entry</w:t>
      </w:r>
      <w:r w:rsidR="00CA41EB">
        <w:t>;</w:t>
      </w:r>
      <w:r w:rsidRPr="00591EDF" w:rsidR="00337351">
        <w:t xml:space="preserve"> </w:t>
      </w:r>
      <w:r w:rsidR="00CA41EB">
        <w:t>or</w:t>
      </w:r>
      <w:r w:rsidRPr="00591EDF" w:rsidR="00CA41EB">
        <w:t xml:space="preserve"> </w:t>
      </w:r>
      <w:r w:rsidRPr="00591EDF" w:rsidR="00337351">
        <w:t>a school magazine article</w:t>
      </w:r>
      <w:r w:rsidRPr="00591EDF">
        <w:t>.</w:t>
      </w:r>
    </w:p>
    <w:p w:rsidRPr="00591EDF" w:rsidR="00BA1458" w:rsidP="00591EDF" w:rsidRDefault="00BA1458" w14:paraId="4850422D" w14:textId="77777777">
      <w:pPr>
        <w:pStyle w:val="NCEAbodytext"/>
        <w:keepNext/>
      </w:pPr>
      <w:r w:rsidRPr="00591EDF">
        <w:t>In your writing, you should:</w:t>
      </w:r>
    </w:p>
    <w:p w:rsidRPr="00591EDF" w:rsidR="00BA1458" w:rsidP="00096BA6" w:rsidRDefault="00BA1458" w14:paraId="651400FD" w14:textId="77777777">
      <w:pPr>
        <w:pStyle w:val="NCEAbullets"/>
        <w:widowControl/>
        <w:numPr>
          <w:ilvl w:val="0"/>
          <w:numId w:val="44"/>
        </w:numPr>
        <w:tabs>
          <w:tab w:val="clear" w:pos="426"/>
          <w:tab w:val="left" w:pos="397"/>
          <w:tab w:val="left" w:pos="794"/>
        </w:tabs>
        <w:rPr>
          <w:lang w:val="en-NZ"/>
        </w:rPr>
      </w:pPr>
      <w:r w:rsidRPr="00591EDF">
        <w:rPr>
          <w:lang w:val="en-NZ"/>
        </w:rPr>
        <w:t>express, explore, and justify (with explanations or evidence) your own ideas and perspectives</w:t>
      </w:r>
    </w:p>
    <w:p w:rsidRPr="00591EDF" w:rsidR="00BA1458" w:rsidP="00096BA6" w:rsidRDefault="00BA1458" w14:paraId="7B7F182E" w14:textId="77777777">
      <w:pPr>
        <w:pStyle w:val="NCEAbullets"/>
        <w:widowControl/>
        <w:numPr>
          <w:ilvl w:val="0"/>
          <w:numId w:val="44"/>
        </w:numPr>
        <w:tabs>
          <w:tab w:val="clear" w:pos="426"/>
          <w:tab w:val="left" w:pos="397"/>
          <w:tab w:val="left" w:pos="794"/>
        </w:tabs>
        <w:rPr>
          <w:lang w:val="en-NZ"/>
        </w:rPr>
      </w:pPr>
      <w:r w:rsidRPr="00591EDF">
        <w:rPr>
          <w:lang w:val="en-NZ"/>
        </w:rPr>
        <w:t>explore and support/challenge (with explanations or evidence) the ideas and perspectives of others</w:t>
      </w:r>
    </w:p>
    <w:p w:rsidRPr="00591EDF" w:rsidR="00BA1458" w:rsidP="00096BA6" w:rsidRDefault="00BA1458" w14:paraId="1A2CB070" w14:textId="77777777">
      <w:pPr>
        <w:pStyle w:val="NCEAbullets"/>
        <w:widowControl/>
        <w:numPr>
          <w:ilvl w:val="0"/>
          <w:numId w:val="44"/>
        </w:numPr>
        <w:tabs>
          <w:tab w:val="clear" w:pos="426"/>
          <w:tab w:val="left" w:pos="397"/>
          <w:tab w:val="left" w:pos="794"/>
        </w:tabs>
        <w:rPr>
          <w:lang w:val="en-NZ"/>
        </w:rPr>
      </w:pPr>
      <w:r w:rsidRPr="00591EDF">
        <w:rPr>
          <w:lang w:val="en-NZ"/>
        </w:rPr>
        <w:t xml:space="preserve">use language and language features that </w:t>
      </w:r>
      <w:r w:rsidRPr="00591EDF" w:rsidR="00F41F87">
        <w:rPr>
          <w:lang w:val="en-NZ"/>
        </w:rPr>
        <w:t>are</w:t>
      </w:r>
      <w:r w:rsidRPr="00591EDF">
        <w:rPr>
          <w:lang w:val="en-NZ"/>
        </w:rPr>
        <w:t xml:space="preserve"> fit for purpose and audience</w:t>
      </w:r>
    </w:p>
    <w:p w:rsidRPr="00591EDF" w:rsidR="00BA1458" w:rsidP="00096BA6" w:rsidRDefault="00BA1458" w14:paraId="4CEF34C0" w14:textId="77777777">
      <w:pPr>
        <w:pStyle w:val="NCEAbullets"/>
        <w:widowControl/>
        <w:numPr>
          <w:ilvl w:val="0"/>
          <w:numId w:val="44"/>
        </w:numPr>
        <w:rPr>
          <w:lang w:val="en-NZ"/>
        </w:rPr>
      </w:pPr>
      <w:r w:rsidRPr="00591EDF">
        <w:rPr>
          <w:lang w:val="en-NZ"/>
        </w:rPr>
        <w:t>include some ideas and information from sources other than your own direct experience (for example, articles, films, or discussions with native speakers).</w:t>
      </w:r>
    </w:p>
    <w:p w:rsidRPr="00591EDF" w:rsidR="00BA1458" w:rsidP="00591EDF" w:rsidRDefault="00BA1458" w14:paraId="0326FE02" w14:textId="77777777">
      <w:pPr>
        <w:pStyle w:val="NCEAbodytext"/>
      </w:pPr>
      <w:r w:rsidRPr="00591EDF">
        <w:t>Use the following scenarios as the basis for your written texts. The bullet points are suggestions only.</w:t>
      </w:r>
    </w:p>
    <w:p w:rsidRPr="00591EDF" w:rsidR="00BA1458" w:rsidP="00591EDF" w:rsidRDefault="00BA1458" w14:paraId="4B7D805B" w14:textId="77777777">
      <w:pPr>
        <w:pStyle w:val="NCEAbodytext"/>
      </w:pPr>
      <w:r w:rsidRPr="2F2C9EFB">
        <w:rPr>
          <w:lang w:val="en-GB"/>
        </w:rPr>
        <w:t xml:space="preserve">Use your language and cultural knowledge to organise each text so that it is appropriate for the purpose and audience. </w:t>
      </w:r>
    </w:p>
    <w:p w:rsidRPr="00591EDF" w:rsidR="00BA1458" w:rsidP="00591EDF" w:rsidRDefault="00BA1458" w14:paraId="0966D264" w14:textId="77777777">
      <w:pPr>
        <w:pStyle w:val="NCEAL3heading"/>
        <w:rPr>
          <w:lang w:val="en-NZ"/>
        </w:rPr>
      </w:pPr>
      <w:r w:rsidRPr="00591EDF">
        <w:rPr>
          <w:lang w:val="en-NZ"/>
        </w:rPr>
        <w:t>Formal application letter</w:t>
      </w:r>
    </w:p>
    <w:p w:rsidRPr="00591EDF" w:rsidR="00BA1458" w:rsidP="00591EDF" w:rsidRDefault="00BA1458" w14:paraId="360AFEBC" w14:textId="54E344FC">
      <w:pPr>
        <w:pStyle w:val="NCEAbodytext"/>
      </w:pPr>
      <w:r w:rsidRPr="00591EDF">
        <w:t xml:space="preserve">After discussion with your classmates about the pros and cons of going on an exchange to </w:t>
      </w:r>
      <w:r w:rsidR="00096BA6">
        <w:t xml:space="preserve">a </w:t>
      </w:r>
      <w:r w:rsidR="00800CC6">
        <w:t>Japanese</w:t>
      </w:r>
      <w:r w:rsidR="00096BA6">
        <w:t xml:space="preserve">-speaking community or </w:t>
      </w:r>
      <w:r w:rsidR="009544D8">
        <w:t>country</w:t>
      </w:r>
      <w:r w:rsidRPr="00591EDF">
        <w:t>, you have decided that you would like to spend a year there as an exchange student.</w:t>
      </w:r>
    </w:p>
    <w:p w:rsidRPr="00591EDF" w:rsidR="00BA1458" w:rsidP="00591EDF" w:rsidRDefault="00BA1458" w14:paraId="5AE4C92C" w14:textId="4A4D6745">
      <w:pPr>
        <w:pStyle w:val="NCEAbodytext"/>
      </w:pPr>
      <w:r w:rsidRPr="00591EDF">
        <w:t xml:space="preserve">Write a formal letter in </w:t>
      </w:r>
      <w:r w:rsidR="00800CC6">
        <w:t>Japanese</w:t>
      </w:r>
      <w:r w:rsidRPr="00591EDF" w:rsidR="00617DBE">
        <w:t xml:space="preserve"> </w:t>
      </w:r>
      <w:r w:rsidRPr="00591EDF">
        <w:t xml:space="preserve">to a student exchange organisation, applying to go on an exchange programme to </w:t>
      </w:r>
      <w:r w:rsidR="00800CC6">
        <w:t>Japanese</w:t>
      </w:r>
      <w:r w:rsidRPr="00B546F1" w:rsidR="00B546F1">
        <w:t>-</w:t>
      </w:r>
      <w:r w:rsidR="00B546F1">
        <w:t>speaking community or country</w:t>
      </w:r>
      <w:r w:rsidRPr="00591EDF">
        <w:t>. In your letter, you could discuss:</w:t>
      </w:r>
    </w:p>
    <w:p w:rsidRPr="00591EDF" w:rsidR="00BA1458" w:rsidP="009544D8" w:rsidRDefault="00BA1458" w14:paraId="0A884E0E" w14:textId="2DA53BD5">
      <w:pPr>
        <w:pStyle w:val="NCEAbullets"/>
        <w:widowControl/>
        <w:numPr>
          <w:ilvl w:val="0"/>
          <w:numId w:val="45"/>
        </w:numPr>
        <w:rPr>
          <w:lang w:val="en-NZ"/>
        </w:rPr>
      </w:pPr>
      <w:r w:rsidRPr="00591EDF">
        <w:rPr>
          <w:lang w:val="en-NZ"/>
        </w:rPr>
        <w:t xml:space="preserve">your personal background, history of learning </w:t>
      </w:r>
      <w:r w:rsidR="00800CC6">
        <w:rPr>
          <w:lang w:val="en-NZ"/>
        </w:rPr>
        <w:t>Japanese</w:t>
      </w:r>
      <w:r w:rsidRPr="00591EDF">
        <w:rPr>
          <w:lang w:val="en-NZ"/>
        </w:rPr>
        <w:t>,</w:t>
      </w:r>
      <w:r w:rsidRPr="00591EDF">
        <w:rPr>
          <w:b/>
          <w:lang w:val="en-NZ"/>
        </w:rPr>
        <w:t xml:space="preserve"> </w:t>
      </w:r>
      <w:r w:rsidRPr="00591EDF">
        <w:rPr>
          <w:lang w:val="en-NZ"/>
        </w:rPr>
        <w:t xml:space="preserve">and your motivation for visiting </w:t>
      </w:r>
      <w:r w:rsidR="009544D8">
        <w:rPr>
          <w:lang w:val="en-NZ"/>
        </w:rPr>
        <w:t xml:space="preserve">the </w:t>
      </w:r>
      <w:r w:rsidR="00800CC6">
        <w:t>Japanese</w:t>
      </w:r>
      <w:r w:rsidR="009544D8">
        <w:t xml:space="preserve">-speaking community or </w:t>
      </w:r>
      <w:proofErr w:type="gramStart"/>
      <w:r w:rsidR="009544D8">
        <w:t>country</w:t>
      </w:r>
      <w:proofErr w:type="gramEnd"/>
    </w:p>
    <w:p w:rsidRPr="00591EDF" w:rsidR="00BA1458" w:rsidP="009544D8" w:rsidRDefault="00BA1458" w14:paraId="2D4C41FB" w14:textId="77FAF8D9">
      <w:pPr>
        <w:pStyle w:val="NCEAbullets"/>
        <w:widowControl/>
        <w:numPr>
          <w:ilvl w:val="0"/>
          <w:numId w:val="45"/>
        </w:numPr>
        <w:rPr>
          <w:lang w:val="en-NZ"/>
        </w:rPr>
      </w:pPr>
      <w:r w:rsidRPr="00591EDF">
        <w:rPr>
          <w:lang w:val="en-NZ"/>
        </w:rPr>
        <w:t xml:space="preserve">the linguistic, cultural, and social advantages of spending a year as an exchange student in </w:t>
      </w:r>
      <w:r w:rsidR="009544D8">
        <w:rPr>
          <w:lang w:val="en-NZ"/>
        </w:rPr>
        <w:t xml:space="preserve">the </w:t>
      </w:r>
      <w:r w:rsidR="00800CC6">
        <w:t>Japanese</w:t>
      </w:r>
      <w:r w:rsidR="009544D8">
        <w:t xml:space="preserve">-speaking community or </w:t>
      </w:r>
      <w:proofErr w:type="gramStart"/>
      <w:r w:rsidR="009544D8">
        <w:t>country</w:t>
      </w:r>
      <w:proofErr w:type="gramEnd"/>
      <w:r w:rsidRPr="00591EDF">
        <w:rPr>
          <w:lang w:val="en-NZ"/>
        </w:rPr>
        <w:t xml:space="preserve"> </w:t>
      </w:r>
    </w:p>
    <w:p w:rsidRPr="00591EDF" w:rsidR="00BA1458" w:rsidP="009544D8" w:rsidRDefault="00BA1458" w14:paraId="240900DA" w14:textId="77777777">
      <w:pPr>
        <w:pStyle w:val="NCEAbullets"/>
        <w:widowControl/>
        <w:numPr>
          <w:ilvl w:val="0"/>
          <w:numId w:val="45"/>
        </w:numPr>
        <w:rPr>
          <w:lang w:val="en-NZ"/>
        </w:rPr>
      </w:pPr>
      <w:r w:rsidRPr="00591EDF">
        <w:rPr>
          <w:lang w:val="en-NZ"/>
        </w:rPr>
        <w:t>the challenges that you expect to encounter and your strategies for overcoming them</w:t>
      </w:r>
    </w:p>
    <w:p w:rsidRPr="00591EDF" w:rsidR="00BA1458" w:rsidP="009544D8" w:rsidRDefault="00BA1458" w14:paraId="6D2C4F87" w14:textId="77777777">
      <w:pPr>
        <w:pStyle w:val="NCEAbullets"/>
        <w:widowControl/>
        <w:numPr>
          <w:ilvl w:val="0"/>
          <w:numId w:val="45"/>
        </w:numPr>
        <w:rPr>
          <w:lang w:val="en-NZ"/>
        </w:rPr>
      </w:pPr>
      <w:r w:rsidRPr="00591EDF">
        <w:rPr>
          <w:lang w:val="en-NZ"/>
        </w:rPr>
        <w:t>your expectations, hopes, or plans for the year of being an exchange student</w:t>
      </w:r>
    </w:p>
    <w:p w:rsidRPr="00591EDF" w:rsidR="00BA1458" w:rsidP="009544D8" w:rsidRDefault="00BA1458" w14:paraId="07556644" w14:textId="77777777">
      <w:pPr>
        <w:pStyle w:val="NCEAbullets"/>
        <w:widowControl/>
        <w:numPr>
          <w:ilvl w:val="0"/>
          <w:numId w:val="45"/>
        </w:numPr>
        <w:rPr>
          <w:lang w:val="en-NZ"/>
        </w:rPr>
      </w:pPr>
      <w:r w:rsidRPr="00591EDF">
        <w:rPr>
          <w:lang w:val="en-NZ"/>
        </w:rPr>
        <w:t>how you see yourself benefiting from the experience.</w:t>
      </w:r>
    </w:p>
    <w:p w:rsidRPr="00591EDF" w:rsidR="00BA1458" w:rsidP="00591EDF" w:rsidRDefault="00BA1458" w14:paraId="19028796" w14:textId="77777777">
      <w:pPr>
        <w:pStyle w:val="NCEAL3heading"/>
        <w:rPr>
          <w:lang w:val="en-NZ"/>
        </w:rPr>
      </w:pPr>
      <w:r w:rsidRPr="00591EDF">
        <w:rPr>
          <w:lang w:val="en-NZ"/>
        </w:rPr>
        <w:t>Personal blog entry</w:t>
      </w:r>
    </w:p>
    <w:p w:rsidRPr="00591EDF" w:rsidR="00BA1458" w:rsidP="00591EDF" w:rsidRDefault="00BA1458" w14:paraId="4D3D3002" w14:textId="4199D2AB">
      <w:pPr>
        <w:pStyle w:val="NCEAbodytext"/>
      </w:pPr>
      <w:r w:rsidRPr="2F2C9EFB">
        <w:rPr>
          <w:lang w:val="en-GB"/>
        </w:rPr>
        <w:t xml:space="preserve">You are on exchange in </w:t>
      </w:r>
      <w:r w:rsidR="009544D8">
        <w:rPr>
          <w:lang w:val="en-GB"/>
        </w:rPr>
        <w:t xml:space="preserve">a </w:t>
      </w:r>
      <w:r w:rsidR="00800CC6">
        <w:t>Japanese</w:t>
      </w:r>
      <w:r w:rsidR="009544D8">
        <w:t>-speaking community or country</w:t>
      </w:r>
      <w:r w:rsidRPr="2F2C9EFB">
        <w:rPr>
          <w:lang w:val="en-GB"/>
        </w:rPr>
        <w:t xml:space="preserve">. Your class has </w:t>
      </w:r>
      <w:r w:rsidRPr="2F2C9EFB" w:rsidR="001009BA">
        <w:rPr>
          <w:lang w:val="en-GB"/>
        </w:rPr>
        <w:t xml:space="preserve">had a debate on the moot that </w:t>
      </w:r>
      <w:r w:rsidR="009544D8">
        <w:rPr>
          <w:lang w:val="en-GB"/>
        </w:rPr>
        <w:t>‘</w:t>
      </w:r>
      <w:r w:rsidRPr="2F2C9EFB" w:rsidR="001009BA">
        <w:rPr>
          <w:lang w:val="en-GB"/>
        </w:rPr>
        <w:t>T</w:t>
      </w:r>
      <w:r w:rsidRPr="2F2C9EFB">
        <w:rPr>
          <w:lang w:val="en-GB"/>
        </w:rPr>
        <w:t>echnology has a positive impact on education</w:t>
      </w:r>
      <w:r w:rsidR="009544D8">
        <w:rPr>
          <w:lang w:val="en-GB"/>
        </w:rPr>
        <w:t>’</w:t>
      </w:r>
      <w:r w:rsidRPr="2F2C9EFB">
        <w:rPr>
          <w:lang w:val="en-GB"/>
        </w:rPr>
        <w:t>. After the debate, you feel strongly about this issue and write an entry for your personal blog. In your blog entry, you could include some of the following:</w:t>
      </w:r>
    </w:p>
    <w:p w:rsidRPr="00591EDF" w:rsidR="00BA1458" w:rsidP="009544D8" w:rsidRDefault="00BA1458" w14:paraId="1674C6F8" w14:textId="77777777">
      <w:pPr>
        <w:pStyle w:val="NCEAbullets"/>
        <w:widowControl/>
        <w:numPr>
          <w:ilvl w:val="0"/>
          <w:numId w:val="46"/>
        </w:numPr>
        <w:rPr>
          <w:lang w:val="en-NZ"/>
        </w:rPr>
      </w:pPr>
      <w:r w:rsidRPr="00591EDF">
        <w:rPr>
          <w:lang w:val="en-NZ"/>
        </w:rPr>
        <w:t>your reflections on some of the perspectives voiced by participants in the debate</w:t>
      </w:r>
    </w:p>
    <w:p w:rsidRPr="00591EDF" w:rsidR="00BA1458" w:rsidP="009544D8" w:rsidRDefault="00BA1458" w14:paraId="24827FC0" w14:textId="6D25FF0B">
      <w:pPr>
        <w:pStyle w:val="NCEAbullets"/>
        <w:widowControl/>
        <w:numPr>
          <w:ilvl w:val="0"/>
          <w:numId w:val="46"/>
        </w:numPr>
        <w:rPr>
          <w:lang w:val="en-NZ"/>
        </w:rPr>
      </w:pPr>
      <w:r w:rsidRPr="2F2C9EFB">
        <w:rPr>
          <w:lang w:val="en-NZ"/>
        </w:rPr>
        <w:t xml:space="preserve">descriptions of technological tools (for </w:t>
      </w:r>
      <w:r w:rsidRPr="2F2C9EFB" w:rsidR="00A84AC3">
        <w:rPr>
          <w:lang w:val="en-NZ"/>
        </w:rPr>
        <w:t xml:space="preserve">example, computer, laptop, </w:t>
      </w:r>
      <w:proofErr w:type="spellStart"/>
      <w:r w:rsidRPr="2F2C9EFB" w:rsidR="00A84AC3">
        <w:rPr>
          <w:lang w:val="en-NZ"/>
        </w:rPr>
        <w:t>cell</w:t>
      </w:r>
      <w:r w:rsidRPr="2F2C9EFB">
        <w:rPr>
          <w:lang w:val="en-NZ"/>
        </w:rPr>
        <w:t>phone</w:t>
      </w:r>
      <w:proofErr w:type="spellEnd"/>
      <w:r w:rsidRPr="2F2C9EFB">
        <w:rPr>
          <w:lang w:val="en-NZ"/>
        </w:rPr>
        <w:t>) used in teaching and learning, and how they are used</w:t>
      </w:r>
    </w:p>
    <w:p w:rsidRPr="00591EDF" w:rsidR="00BA1458" w:rsidP="009544D8" w:rsidRDefault="00BA1458" w14:paraId="4F171806" w14:textId="77777777">
      <w:pPr>
        <w:pStyle w:val="NCEAbullets"/>
        <w:widowControl/>
        <w:numPr>
          <w:ilvl w:val="0"/>
          <w:numId w:val="46"/>
        </w:numPr>
        <w:rPr>
          <w:lang w:val="en-NZ"/>
        </w:rPr>
      </w:pPr>
      <w:r w:rsidRPr="00591EDF">
        <w:rPr>
          <w:lang w:val="en-NZ"/>
        </w:rPr>
        <w:t xml:space="preserve">consideration of the effectiveness of technology used for teaching and learning (Does it make lessons more interesting? Does it help students learn better?) </w:t>
      </w:r>
    </w:p>
    <w:p w:rsidRPr="00591EDF" w:rsidR="00BA1458" w:rsidP="009544D8" w:rsidRDefault="00BA1458" w14:paraId="01B09D66" w14:textId="77777777">
      <w:pPr>
        <w:pStyle w:val="NCEAbullets"/>
        <w:widowControl/>
        <w:numPr>
          <w:ilvl w:val="0"/>
          <w:numId w:val="46"/>
        </w:numPr>
        <w:rPr>
          <w:lang w:val="en-NZ"/>
        </w:rPr>
      </w:pPr>
      <w:r w:rsidRPr="00591EDF">
        <w:rPr>
          <w:lang w:val="en-NZ"/>
        </w:rPr>
        <w:t>some advantages and disadvantages of using technology in teaching and learning</w:t>
      </w:r>
    </w:p>
    <w:p w:rsidRPr="00591EDF" w:rsidR="00BA1458" w:rsidP="009544D8" w:rsidRDefault="00BA1458" w14:paraId="355A8169" w14:textId="6EEE7AA8">
      <w:pPr>
        <w:pStyle w:val="NCEAbullets"/>
        <w:widowControl/>
        <w:numPr>
          <w:ilvl w:val="0"/>
          <w:numId w:val="46"/>
        </w:numPr>
        <w:rPr>
          <w:lang w:val="en-NZ"/>
        </w:rPr>
      </w:pPr>
      <w:r w:rsidRPr="00591EDF">
        <w:rPr>
          <w:lang w:val="en-NZ"/>
        </w:rPr>
        <w:t xml:space="preserve">comparisons between the impact of technology on education in </w:t>
      </w:r>
      <w:r w:rsidR="009544D8">
        <w:rPr>
          <w:lang w:val="en-NZ"/>
        </w:rPr>
        <w:t xml:space="preserve">the </w:t>
      </w:r>
      <w:r w:rsidR="00800CC6">
        <w:t>Japanese</w:t>
      </w:r>
      <w:r w:rsidR="009544D8">
        <w:t>-speaking community or country</w:t>
      </w:r>
      <w:r w:rsidRPr="00591EDF" w:rsidR="009544D8">
        <w:rPr>
          <w:lang w:val="en-NZ"/>
        </w:rPr>
        <w:t xml:space="preserve"> </w:t>
      </w:r>
      <w:r w:rsidRPr="00591EDF">
        <w:rPr>
          <w:lang w:val="en-NZ"/>
        </w:rPr>
        <w:t>and in New Zealand.</w:t>
      </w:r>
    </w:p>
    <w:p w:rsidRPr="00591EDF" w:rsidR="00BA1458" w:rsidP="00591EDF" w:rsidRDefault="00BA1458" w14:paraId="74A22679" w14:textId="77777777">
      <w:pPr>
        <w:pStyle w:val="NCEAL3heading"/>
        <w:rPr>
          <w:lang w:val="en-NZ"/>
        </w:rPr>
      </w:pPr>
      <w:r w:rsidRPr="00591EDF">
        <w:rPr>
          <w:lang w:val="en-NZ"/>
        </w:rPr>
        <w:t>School magazine article</w:t>
      </w:r>
    </w:p>
    <w:p w:rsidRPr="00591EDF" w:rsidR="00BA1458" w:rsidP="00591EDF" w:rsidRDefault="00BA1458" w14:paraId="6B383DA6" w14:textId="4F45D153">
      <w:pPr>
        <w:pStyle w:val="NCEAbodytext"/>
      </w:pPr>
      <w:r w:rsidRPr="2F2C9EFB">
        <w:rPr>
          <w:lang w:val="en-GB"/>
        </w:rPr>
        <w:t xml:space="preserve">You have spent a year in </w:t>
      </w:r>
      <w:r w:rsidR="009544D8">
        <w:rPr>
          <w:lang w:val="en-GB"/>
        </w:rPr>
        <w:t xml:space="preserve">a </w:t>
      </w:r>
      <w:r w:rsidR="00800CC6">
        <w:t>Japanese</w:t>
      </w:r>
      <w:r w:rsidR="009544D8">
        <w:t>-speaking community or country</w:t>
      </w:r>
      <w:r w:rsidRPr="2F2C9EFB" w:rsidR="009544D8">
        <w:rPr>
          <w:lang w:val="en-GB"/>
        </w:rPr>
        <w:t xml:space="preserve"> </w:t>
      </w:r>
      <w:r w:rsidRPr="2F2C9EFB">
        <w:rPr>
          <w:lang w:val="en-GB"/>
        </w:rPr>
        <w:t xml:space="preserve">as an exchange student. At the end of your stay, you have been invited to write an article for the school magazine that explores and challenges some cultural stereotypes. </w:t>
      </w:r>
    </w:p>
    <w:p w:rsidRPr="00591EDF" w:rsidR="00BA1458" w:rsidP="00956F45" w:rsidRDefault="00BA1458" w14:paraId="711829E4" w14:textId="77777777">
      <w:pPr>
        <w:pStyle w:val="NCEAbodytext"/>
      </w:pPr>
      <w:r w:rsidRPr="00591EDF">
        <w:t>In your article, you could discuss some of the following:</w:t>
      </w:r>
    </w:p>
    <w:p w:rsidRPr="00591EDF" w:rsidR="00BA1458" w:rsidP="00956F45" w:rsidRDefault="00BA1458" w14:paraId="586D967B" w14:textId="6AD27167">
      <w:pPr>
        <w:pStyle w:val="NCEAbullets"/>
        <w:widowControl/>
        <w:rPr>
          <w:lang w:val="en-NZ"/>
        </w:rPr>
      </w:pPr>
      <w:r w:rsidRPr="00591EDF">
        <w:rPr>
          <w:lang w:val="en-NZ"/>
        </w:rPr>
        <w:t xml:space="preserve">common perceptions or stereotypes of certain cultural practices in </w:t>
      </w:r>
      <w:r w:rsidR="00794972">
        <w:rPr>
          <w:lang w:val="en-NZ"/>
        </w:rPr>
        <w:t xml:space="preserve">the </w:t>
      </w:r>
      <w:r w:rsidR="00800CC6">
        <w:t>Japanese</w:t>
      </w:r>
      <w:r w:rsidR="00794972">
        <w:t>-speaking community or country</w:t>
      </w:r>
      <w:r w:rsidRPr="00591EDF" w:rsidR="00794972">
        <w:rPr>
          <w:lang w:val="en-NZ"/>
        </w:rPr>
        <w:t xml:space="preserve"> </w:t>
      </w:r>
    </w:p>
    <w:p w:rsidRPr="00591EDF" w:rsidR="00BA1458" w:rsidP="00956F45" w:rsidRDefault="00BA1458" w14:paraId="6379D049" w14:textId="35AC7357">
      <w:pPr>
        <w:pStyle w:val="NCEAbullets"/>
        <w:widowControl/>
        <w:rPr>
          <w:lang w:val="en-NZ"/>
        </w:rPr>
      </w:pPr>
      <w:r w:rsidRPr="00591EDF">
        <w:rPr>
          <w:lang w:val="en-NZ"/>
        </w:rPr>
        <w:t xml:space="preserve">whether your first impression of </w:t>
      </w:r>
      <w:r w:rsidR="00794972">
        <w:rPr>
          <w:lang w:val="en-NZ"/>
        </w:rPr>
        <w:t xml:space="preserve">the </w:t>
      </w:r>
      <w:r w:rsidR="00800CC6">
        <w:t>Japanese</w:t>
      </w:r>
      <w:r w:rsidR="00794972">
        <w:t>-speaking community or country</w:t>
      </w:r>
      <w:r w:rsidRPr="00591EDF" w:rsidR="00794972">
        <w:rPr>
          <w:lang w:val="en-NZ"/>
        </w:rPr>
        <w:t xml:space="preserve"> </w:t>
      </w:r>
      <w:r w:rsidRPr="00591EDF">
        <w:rPr>
          <w:lang w:val="en-NZ"/>
        </w:rPr>
        <w:t>confirmed or challenged these stereotypes</w:t>
      </w:r>
    </w:p>
    <w:p w:rsidRPr="00591EDF" w:rsidR="00BA1458" w:rsidP="00956F45" w:rsidRDefault="00BA1458" w14:paraId="06C03E94" w14:textId="0A00F192">
      <w:pPr>
        <w:pStyle w:val="NCEAbullets"/>
        <w:widowControl/>
        <w:rPr>
          <w:lang w:val="en-NZ"/>
        </w:rPr>
      </w:pPr>
      <w:r w:rsidRPr="00591EDF">
        <w:rPr>
          <w:lang w:val="en-NZ"/>
        </w:rPr>
        <w:t xml:space="preserve">how </w:t>
      </w:r>
      <w:proofErr w:type="gramStart"/>
      <w:r w:rsidRPr="00591EDF">
        <w:rPr>
          <w:lang w:val="en-NZ"/>
        </w:rPr>
        <w:t>your</w:t>
      </w:r>
      <w:proofErr w:type="gramEnd"/>
      <w:r w:rsidRPr="00591EDF">
        <w:rPr>
          <w:lang w:val="en-NZ"/>
        </w:rPr>
        <w:t xml:space="preserve"> understanding and perceptions of </w:t>
      </w:r>
      <w:r w:rsidR="006825E2">
        <w:rPr>
          <w:lang w:val="en-NZ"/>
        </w:rPr>
        <w:t xml:space="preserve">the </w:t>
      </w:r>
      <w:r w:rsidR="00800CC6">
        <w:t>Japanese</w:t>
      </w:r>
      <w:r w:rsidR="006825E2">
        <w:t>-speaking community or country</w:t>
      </w:r>
      <w:r w:rsidRPr="00591EDF" w:rsidR="006825E2">
        <w:rPr>
          <w:lang w:val="en-NZ"/>
        </w:rPr>
        <w:t xml:space="preserve"> </w:t>
      </w:r>
      <w:r w:rsidRPr="00591EDF">
        <w:rPr>
          <w:lang w:val="en-NZ"/>
        </w:rPr>
        <w:t xml:space="preserve">and </w:t>
      </w:r>
      <w:r w:rsidR="006825E2">
        <w:rPr>
          <w:lang w:val="en-NZ"/>
        </w:rPr>
        <w:t>its</w:t>
      </w:r>
      <w:r w:rsidRPr="00591EDF">
        <w:rPr>
          <w:lang w:val="en-NZ"/>
        </w:rPr>
        <w:t xml:space="preserve"> </w:t>
      </w:r>
      <w:r w:rsidRPr="00591EDF" w:rsidR="00A84AC3">
        <w:rPr>
          <w:lang w:val="en-NZ"/>
        </w:rPr>
        <w:t>culture</w:t>
      </w:r>
      <w:r w:rsidRPr="00591EDF">
        <w:rPr>
          <w:lang w:val="en-NZ"/>
        </w:rPr>
        <w:t xml:space="preserve"> have changed throughout the year</w:t>
      </w:r>
    </w:p>
    <w:p w:rsidRPr="00591EDF" w:rsidR="00BA1458" w:rsidP="00956F45" w:rsidRDefault="00BA1458" w14:paraId="55560B78" w14:textId="77777777">
      <w:pPr>
        <w:pStyle w:val="NCEAbullets"/>
        <w:widowControl/>
        <w:rPr>
          <w:lang w:val="en-NZ"/>
        </w:rPr>
      </w:pPr>
      <w:r w:rsidRPr="00591EDF">
        <w:rPr>
          <w:lang w:val="en-NZ"/>
        </w:rPr>
        <w:t>advice to future exchange students on how to deal with issues relating to cultural stereotypes.</w:t>
      </w:r>
    </w:p>
    <w:p w:rsidRPr="00591EDF" w:rsidR="00BA1458" w:rsidP="00591EDF" w:rsidRDefault="00691453" w14:paraId="0D0B940D" w14:textId="77777777">
      <w:pPr>
        <w:pStyle w:val="NCEAbullets"/>
        <w:widowControl/>
        <w:numPr>
          <w:ilvl w:val="0"/>
          <w:numId w:val="0"/>
        </w:numPr>
        <w:ind w:left="1701" w:right="1701"/>
        <w:rPr>
          <w:lang w:val="en-NZ"/>
        </w:rPr>
      </w:pPr>
      <w:r>
        <w:rPr>
          <w:lang w:val="en-NZ"/>
        </w:rPr>
        <w:pict w14:anchorId="590A4E78">
          <v:rect id="_x0000_i1026" style="width:0;height:1.5pt" o:hr="t" o:hrstd="t" o:hralign="center" fillcolor="#aaa" stroked="f"/>
        </w:pict>
      </w:r>
    </w:p>
    <w:p w:rsidRPr="00591EDF" w:rsidR="00BA1458" w:rsidP="00591EDF" w:rsidRDefault="00BA1458" w14:paraId="10C1BE1D" w14:textId="77777777">
      <w:pPr>
        <w:pStyle w:val="NCEAbullets"/>
        <w:widowControl/>
        <w:numPr>
          <w:ilvl w:val="0"/>
          <w:numId w:val="0"/>
        </w:numPr>
        <w:rPr>
          <w:lang w:val="en-NZ"/>
        </w:rPr>
      </w:pPr>
      <w:r w:rsidRPr="00591EDF">
        <w:rPr>
          <w:lang w:val="en-NZ"/>
        </w:rPr>
        <w:t>Across the texts, aim to:</w:t>
      </w:r>
    </w:p>
    <w:p w:rsidRPr="00591EDF" w:rsidR="00BA1458" w:rsidP="00591EDF" w:rsidRDefault="00A84AC3" w14:paraId="067CB23A" w14:textId="77777777">
      <w:pPr>
        <w:pStyle w:val="NCEAbullets"/>
        <w:widowControl/>
        <w:rPr>
          <w:lang w:val="en-NZ"/>
        </w:rPr>
      </w:pPr>
      <w:r w:rsidRPr="00591EDF">
        <w:rPr>
          <w:lang w:val="en-NZ"/>
        </w:rPr>
        <w:t>w</w:t>
      </w:r>
      <w:r w:rsidRPr="00591EDF" w:rsidR="00BA1458">
        <w:rPr>
          <w:lang w:val="en-NZ"/>
        </w:rPr>
        <w:t>rite clearly</w:t>
      </w:r>
      <w:r w:rsidRPr="00591EDF" w:rsidR="00806365">
        <w:rPr>
          <w:lang w:val="en-NZ"/>
        </w:rPr>
        <w:t xml:space="preserve">, so that </w:t>
      </w:r>
      <w:r w:rsidRPr="00591EDF" w:rsidR="006833CA">
        <w:rPr>
          <w:lang w:val="en-NZ"/>
        </w:rPr>
        <w:t>you communicate your intended meaning</w:t>
      </w:r>
    </w:p>
    <w:p w:rsidRPr="00591EDF" w:rsidR="00BA1458" w:rsidP="00591EDF" w:rsidRDefault="00A84AC3" w14:paraId="0ABA7073" w14:textId="77777777">
      <w:pPr>
        <w:pStyle w:val="NCEAtablebullet"/>
        <w:numPr>
          <w:ilvl w:val="0"/>
          <w:numId w:val="35"/>
        </w:numPr>
        <w:tabs>
          <w:tab w:val="left" w:pos="426"/>
        </w:tabs>
        <w:ind w:hanging="720"/>
        <w:rPr>
          <w:rFonts w:cs="Arial"/>
          <w:sz w:val="22"/>
          <w:szCs w:val="24"/>
        </w:rPr>
      </w:pPr>
      <w:r w:rsidRPr="00591EDF">
        <w:rPr>
          <w:rFonts w:cs="Arial"/>
          <w:sz w:val="22"/>
          <w:szCs w:val="24"/>
        </w:rPr>
        <w:t>u</w:t>
      </w:r>
      <w:r w:rsidRPr="00591EDF" w:rsidR="00BA1458">
        <w:rPr>
          <w:rFonts w:cs="Arial"/>
          <w:sz w:val="22"/>
          <w:szCs w:val="24"/>
        </w:rPr>
        <w:t xml:space="preserve">se language in a way that is controlled and integrated </w:t>
      </w:r>
    </w:p>
    <w:p w:rsidRPr="00591EDF" w:rsidR="00BA1458" w:rsidP="00591EDF" w:rsidRDefault="00A84AC3" w14:paraId="46ECED3C" w14:textId="6B74D322">
      <w:pPr>
        <w:pStyle w:val="NCEAtablebullet"/>
        <w:numPr>
          <w:ilvl w:val="0"/>
          <w:numId w:val="35"/>
        </w:numPr>
        <w:tabs>
          <w:tab w:val="left" w:pos="426"/>
        </w:tabs>
        <w:ind w:left="426" w:hanging="426"/>
        <w:rPr>
          <w:rFonts w:cs="Arial"/>
          <w:sz w:val="22"/>
          <w:szCs w:val="24"/>
        </w:rPr>
      </w:pPr>
      <w:r w:rsidRPr="00591EDF">
        <w:rPr>
          <w:rFonts w:cs="Arial"/>
          <w:sz w:val="22"/>
          <w:szCs w:val="24"/>
        </w:rPr>
        <w:t>m</w:t>
      </w:r>
      <w:r w:rsidRPr="00591EDF" w:rsidR="00BA1458">
        <w:rPr>
          <w:rFonts w:cs="Arial"/>
          <w:sz w:val="22"/>
          <w:szCs w:val="24"/>
        </w:rPr>
        <w:t xml:space="preserve">ake </w:t>
      </w:r>
      <w:r w:rsidRPr="00591EDF">
        <w:rPr>
          <w:rFonts w:cs="Arial"/>
          <w:sz w:val="22"/>
          <w:szCs w:val="24"/>
        </w:rPr>
        <w:t>appropriate use of New Zealand</w:t>
      </w:r>
      <w:r w:rsidRPr="00591EDF" w:rsidR="00BA1458">
        <w:rPr>
          <w:rFonts w:cs="Arial"/>
          <w:sz w:val="22"/>
          <w:szCs w:val="24"/>
        </w:rPr>
        <w:t xml:space="preserve"> </w:t>
      </w:r>
      <w:r w:rsidR="00CA41EB">
        <w:rPr>
          <w:rFonts w:cs="Arial"/>
          <w:sz w:val="22"/>
          <w:szCs w:val="24"/>
        </w:rPr>
        <w:t xml:space="preserve">Curriculum </w:t>
      </w:r>
      <w:r w:rsidR="009544D8">
        <w:rPr>
          <w:rFonts w:cs="Arial"/>
          <w:sz w:val="22"/>
          <w:szCs w:val="24"/>
        </w:rPr>
        <w:t>L</w:t>
      </w:r>
      <w:r w:rsidRPr="00591EDF" w:rsidR="00BA1458">
        <w:rPr>
          <w:rFonts w:cs="Arial"/>
          <w:sz w:val="22"/>
          <w:szCs w:val="24"/>
        </w:rPr>
        <w:t>evel 8 communication skills, language and cultural knowledge.</w:t>
      </w:r>
    </w:p>
    <w:p w:rsidR="00800CC6" w:rsidP="00591EDF" w:rsidRDefault="00BA1458" w14:paraId="3E195F24" w14:textId="77777777">
      <w:pPr>
        <w:pStyle w:val="NCEAtablebody"/>
        <w:rPr>
          <w:rFonts w:cs="Arial"/>
          <w:sz w:val="22"/>
          <w:szCs w:val="24"/>
        </w:rPr>
        <w:sectPr w:rsidR="00800CC6" w:rsidSect="00630D49">
          <w:headerReference w:type="even" r:id="rId18"/>
          <w:headerReference w:type="default" r:id="rId19"/>
          <w:footerReference w:type="even" r:id="rId20"/>
          <w:footerReference w:type="default" r:id="rId21"/>
          <w:headerReference w:type="first" r:id="rId22"/>
          <w:footerReference w:type="first" r:id="rId23"/>
          <w:pgSz w:w="11907" w:h="16840" w:orient="portrait" w:code="9"/>
          <w:pgMar w:top="1440" w:right="1440" w:bottom="1440" w:left="1440" w:header="720" w:footer="720" w:gutter="0"/>
          <w:cols w:space="720"/>
          <w:docGrid w:linePitch="326"/>
        </w:sectPr>
      </w:pPr>
      <w:r w:rsidRPr="00591EDF">
        <w:rPr>
          <w:rFonts w:cs="Arial"/>
          <w:sz w:val="22"/>
          <w:szCs w:val="24"/>
        </w:rPr>
        <w:t>As far as possible, avoid inconsistencies that might hinder communication (for example, inconsistencies in format, spelling, lexical choice, level of formality, language conventions, or language features).</w:t>
      </w:r>
    </w:p>
    <w:p w:rsidR="00691453" w:rsidP="00691453" w:rsidRDefault="00691453" w14:paraId="069A9610" w14:textId="77777777">
      <w:pPr>
        <w:pStyle w:val="NCEAL2heading"/>
        <w:spacing w:before="0" w:after="120"/>
        <w:rPr>
          <w:lang w:val="en-NZ"/>
        </w:rPr>
      </w:pPr>
      <w:r>
        <w:rPr>
          <w:lang w:val="en-NZ"/>
        </w:rPr>
        <w:t xml:space="preserve">Assessment schedule: Languages 91557 Japanese – On exchange </w:t>
      </w:r>
    </w:p>
    <w:tbl>
      <w:tblPr>
        <w:tblW w:w="5000" w:type="pct"/>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4651"/>
        <w:gridCol w:w="4651"/>
        <w:gridCol w:w="4648"/>
      </w:tblGrid>
      <w:tr w:rsidR="00691453" w:rsidTr="00691453" w14:paraId="3ED46FCA" w14:textId="77777777">
        <w:tc>
          <w:tcPr>
            <w:tcW w:w="1667" w:type="pct"/>
            <w:tcBorders>
              <w:top w:val="single" w:color="auto" w:sz="4" w:space="0"/>
              <w:left w:val="single" w:color="auto" w:sz="4" w:space="0"/>
              <w:bottom w:val="single" w:color="auto" w:sz="4" w:space="0"/>
              <w:right w:val="single" w:color="auto" w:sz="4" w:space="0"/>
            </w:tcBorders>
            <w:hideMark/>
          </w:tcPr>
          <w:p w:rsidR="00691453" w:rsidRDefault="00691453" w14:paraId="737B8574"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 xml:space="preserve">Evidence/Judgements for Achievement </w:t>
            </w:r>
          </w:p>
        </w:tc>
        <w:tc>
          <w:tcPr>
            <w:tcW w:w="1667" w:type="pct"/>
            <w:tcBorders>
              <w:top w:val="single" w:color="auto" w:sz="4" w:space="0"/>
              <w:left w:val="single" w:color="auto" w:sz="4" w:space="0"/>
              <w:bottom w:val="single" w:color="auto" w:sz="4" w:space="0"/>
              <w:right w:val="single" w:color="auto" w:sz="4" w:space="0"/>
            </w:tcBorders>
            <w:hideMark/>
          </w:tcPr>
          <w:p w:rsidR="00691453" w:rsidRDefault="00691453" w14:paraId="64BBA255"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Merit</w:t>
            </w:r>
          </w:p>
        </w:tc>
        <w:tc>
          <w:tcPr>
            <w:tcW w:w="1667" w:type="pct"/>
            <w:tcBorders>
              <w:top w:val="single" w:color="auto" w:sz="4" w:space="0"/>
              <w:left w:val="single" w:color="auto" w:sz="4" w:space="0"/>
              <w:bottom w:val="single" w:color="auto" w:sz="4" w:space="0"/>
              <w:right w:val="single" w:color="auto" w:sz="4" w:space="0"/>
            </w:tcBorders>
            <w:hideMark/>
          </w:tcPr>
          <w:p w:rsidR="00691453" w:rsidRDefault="00691453" w14:paraId="0D4F8600" w14:textId="77777777">
            <w:pPr>
              <w:spacing w:before="60" w:after="60"/>
              <w:jc w:val="center"/>
              <w:rPr>
                <w:rFonts w:ascii="Arial" w:hAnsi="Arial" w:cs="Arial"/>
                <w:b/>
                <w:sz w:val="20"/>
                <w:szCs w:val="22"/>
                <w:lang w:val="en-NZ" w:eastAsia="en-NZ"/>
              </w:rPr>
            </w:pPr>
            <w:r>
              <w:rPr>
                <w:rFonts w:ascii="Arial" w:hAnsi="Arial" w:cs="Arial"/>
                <w:b/>
                <w:sz w:val="20"/>
                <w:szCs w:val="22"/>
                <w:lang w:val="en-NZ" w:eastAsia="en-NZ"/>
              </w:rPr>
              <w:t>Evidence/Judgements for Achievement with Excellence</w:t>
            </w:r>
          </w:p>
        </w:tc>
      </w:tr>
      <w:tr w:rsidR="00691453" w:rsidTr="00691453" w14:paraId="37B2A48D" w14:textId="77777777">
        <w:tc>
          <w:tcPr>
            <w:tcW w:w="1667" w:type="pct"/>
            <w:tcBorders>
              <w:top w:val="single" w:color="auto" w:sz="4" w:space="0"/>
              <w:left w:val="single" w:color="auto" w:sz="4" w:space="0"/>
              <w:bottom w:val="single" w:color="auto" w:sz="4" w:space="0"/>
              <w:right w:val="single" w:color="auto" w:sz="4" w:space="0"/>
            </w:tcBorders>
          </w:tcPr>
          <w:p w:rsidR="00691453" w:rsidRDefault="00691453" w14:paraId="76D15E4A" w14:textId="77777777">
            <w:pPr>
              <w:pStyle w:val="NCEAtablebody"/>
              <w:spacing w:before="80" w:after="80"/>
            </w:pPr>
            <w:r>
              <w:t xml:space="preserve">In clear Japanese, the student has produced at least two written texts of various types for the agreed scenarios. </w:t>
            </w:r>
            <w:r>
              <w:rPr>
                <w:lang w:val="en-AU"/>
              </w:rPr>
              <w:t>The total length of the texts is approximately 900 kana.</w:t>
            </w:r>
          </w:p>
          <w:p w:rsidR="00691453" w:rsidRDefault="00691453" w14:paraId="591B28C7" w14:textId="77777777">
            <w:pPr>
              <w:pStyle w:val="NCEAtablebody"/>
              <w:spacing w:before="80" w:after="80"/>
            </w:pPr>
            <w:r>
              <w:rPr>
                <w:lang w:val="en-AU"/>
              </w:rPr>
              <w:t>Across the texts, the student explores and justifies</w:t>
            </w:r>
            <w:r>
              <w:t xml:space="preserve"> varied ideas and perspectives. They do this by:</w:t>
            </w:r>
          </w:p>
          <w:p w:rsidR="00691453" w:rsidP="00691453" w:rsidRDefault="00691453" w14:paraId="01F849B7" w14:textId="77777777">
            <w:pPr>
              <w:pStyle w:val="NCEAtablebullet"/>
              <w:numPr>
                <w:ilvl w:val="0"/>
                <w:numId w:val="47"/>
              </w:numPr>
            </w:pPr>
            <w:r>
              <w:t xml:space="preserve">evaluating and giving explanations or evidence to support their own ideas and </w:t>
            </w:r>
            <w:proofErr w:type="gramStart"/>
            <w:r>
              <w:t>perspectives</w:t>
            </w:r>
            <w:proofErr w:type="gramEnd"/>
          </w:p>
          <w:p w:rsidR="00691453" w:rsidP="00691453" w:rsidRDefault="00691453" w14:paraId="2D30A8C7" w14:textId="77777777">
            <w:pPr>
              <w:pStyle w:val="NCEAtablebullet"/>
              <w:numPr>
                <w:ilvl w:val="0"/>
                <w:numId w:val="47"/>
              </w:numPr>
            </w:pPr>
            <w:r>
              <w:t>supporting or challenging the ideas and perspective of others.</w:t>
            </w:r>
          </w:p>
          <w:p w:rsidR="00691453" w:rsidRDefault="00691453" w14:paraId="3EC7B615" w14:textId="77777777">
            <w:pPr>
              <w:pStyle w:val="NCEAtablebody"/>
              <w:spacing w:before="80" w:after="80"/>
              <w:rPr>
                <w:lang w:val="en-AU"/>
              </w:rPr>
            </w:pPr>
            <w:r>
              <w:rPr>
                <w:lang w:val="en-AU"/>
              </w:rPr>
              <w:t>Their writing:</w:t>
            </w:r>
          </w:p>
          <w:p w:rsidR="00691453" w:rsidP="00691453" w:rsidRDefault="00691453" w14:paraId="0EA121AB" w14:textId="77777777">
            <w:pPr>
              <w:pStyle w:val="NCEAtablebullet"/>
              <w:numPr>
                <w:ilvl w:val="0"/>
                <w:numId w:val="47"/>
              </w:numPr>
              <w:tabs>
                <w:tab w:val="num" w:pos="0"/>
              </w:tabs>
            </w:pPr>
            <w:r>
              <w:t xml:space="preserve">is organised in a linguistic and culturally appropriate format and </w:t>
            </w:r>
            <w:proofErr w:type="gramStart"/>
            <w:r>
              <w:t>style</w:t>
            </w:r>
            <w:proofErr w:type="gramEnd"/>
            <w:r>
              <w:t xml:space="preserve"> </w:t>
            </w:r>
          </w:p>
          <w:p w:rsidR="00691453" w:rsidP="00691453" w:rsidRDefault="00691453" w14:paraId="56954F06" w14:textId="77777777">
            <w:pPr>
              <w:pStyle w:val="NCEAtablebullet"/>
              <w:numPr>
                <w:ilvl w:val="0"/>
                <w:numId w:val="47"/>
              </w:numPr>
              <w:tabs>
                <w:tab w:val="num" w:pos="0"/>
              </w:tabs>
            </w:pPr>
            <w:r>
              <w:t xml:space="preserve">consists of content that is informed and fit for the purpose and </w:t>
            </w:r>
            <w:proofErr w:type="gramStart"/>
            <w:r>
              <w:t>audience</w:t>
            </w:r>
            <w:proofErr w:type="gramEnd"/>
          </w:p>
          <w:p w:rsidR="00691453" w:rsidP="00691453" w:rsidRDefault="00691453" w14:paraId="390571F8" w14:textId="77777777">
            <w:pPr>
              <w:pStyle w:val="NCEAtablebullet"/>
              <w:numPr>
                <w:ilvl w:val="0"/>
                <w:numId w:val="47"/>
              </w:numPr>
              <w:tabs>
                <w:tab w:val="num" w:pos="0"/>
              </w:tabs>
            </w:pPr>
            <w:r>
              <w:t xml:space="preserve">makes appropriate use of New Zealand Curriculum level 8 communication skills, </w:t>
            </w:r>
            <w:proofErr w:type="gramStart"/>
            <w:r>
              <w:t>language</w:t>
            </w:r>
            <w:proofErr w:type="gramEnd"/>
            <w:r>
              <w:t xml:space="preserve"> and cultural knowledge, for example:</w:t>
            </w:r>
          </w:p>
          <w:p w:rsidR="00691453" w:rsidRDefault="00691453" w14:paraId="20F21A4D" w14:textId="77777777">
            <w:pPr>
              <w:pStyle w:val="NCEAtablebody"/>
              <w:spacing w:before="80" w:after="80"/>
              <w:rPr>
                <w:rFonts w:ascii="MS Mincho" w:hAnsi="MS Mincho" w:cs="MS Gothic"/>
                <w:lang w:eastAsia="ja-JP"/>
              </w:rPr>
            </w:pPr>
            <w:proofErr w:type="spellStart"/>
            <w:r>
              <w:rPr>
                <w:rFonts w:hint="eastAsia" w:ascii="MS Mincho" w:hAnsi="MS Mincho" w:cs="MS Gothic"/>
                <w:lang w:eastAsia="ja-JP"/>
              </w:rPr>
              <w:t>ニュージーランドの文化と日本の文化は違</w:t>
            </w:r>
            <w:proofErr w:type="spellEnd"/>
            <w:r>
              <w:rPr>
                <w:rFonts w:hint="eastAsia" w:ascii="MS Mincho" w:hAnsi="MS Mincho"/>
                <w:lang w:eastAsia="ja-JP"/>
              </w:rPr>
              <w:t>(</w:t>
            </w:r>
            <w:proofErr w:type="spellStart"/>
            <w:r>
              <w:rPr>
                <w:rFonts w:hint="eastAsia" w:ascii="MS Mincho" w:hAnsi="MS Mincho" w:cs="MS Gothic"/>
                <w:lang w:eastAsia="ja-JP"/>
              </w:rPr>
              <w:t>ちが</w:t>
            </w:r>
            <w:proofErr w:type="spellEnd"/>
            <w:r>
              <w:rPr>
                <w:rFonts w:hint="eastAsia" w:ascii="MS Mincho" w:hAnsi="MS Mincho"/>
                <w:lang w:eastAsia="ja-JP"/>
              </w:rPr>
              <w:t>)</w:t>
            </w:r>
            <w:proofErr w:type="spellStart"/>
            <w:r>
              <w:rPr>
                <w:rFonts w:hint="eastAsia" w:ascii="MS Mincho" w:hAnsi="MS Mincho" w:cs="MS Gothic"/>
                <w:lang w:eastAsia="ja-JP"/>
              </w:rPr>
              <w:t>いますから、日本に行きたいです</w:t>
            </w:r>
            <w:proofErr w:type="spellEnd"/>
            <w:r>
              <w:rPr>
                <w:rFonts w:hint="eastAsia" w:ascii="MS Mincho" w:hAnsi="MS Mincho" w:cs="MS Gothic"/>
                <w:lang w:eastAsia="ja-JP"/>
              </w:rPr>
              <w:t xml:space="preserve">。　</w:t>
            </w:r>
            <w:proofErr w:type="spellStart"/>
            <w:r>
              <w:rPr>
                <w:rFonts w:hint="eastAsia" w:ascii="MS Mincho" w:hAnsi="MS Mincho" w:cs="MS Gothic"/>
                <w:lang w:eastAsia="ja-JP"/>
              </w:rPr>
              <w:t>日本に行ったら、ニュージーランドで三年間勉強</w:t>
            </w:r>
            <w:proofErr w:type="spellEnd"/>
            <w:r>
              <w:rPr>
                <w:rFonts w:hint="eastAsia" w:ascii="MS Mincho" w:hAnsi="MS Mincho"/>
                <w:lang w:eastAsia="ja-JP"/>
              </w:rPr>
              <w:t>(</w:t>
            </w:r>
            <w:proofErr w:type="spellStart"/>
            <w:r>
              <w:rPr>
                <w:rFonts w:hint="eastAsia" w:ascii="MS Mincho" w:hAnsi="MS Mincho" w:cs="MS Gothic"/>
                <w:lang w:eastAsia="ja-JP"/>
              </w:rPr>
              <w:t>べんきょう</w:t>
            </w:r>
            <w:proofErr w:type="spellEnd"/>
            <w:r>
              <w:rPr>
                <w:rFonts w:hint="eastAsia" w:ascii="MS Mincho" w:hAnsi="MS Mincho"/>
                <w:lang w:eastAsia="ja-JP"/>
              </w:rPr>
              <w:t>)</w:t>
            </w:r>
            <w:proofErr w:type="spellStart"/>
            <w:r>
              <w:rPr>
                <w:rFonts w:hint="eastAsia" w:ascii="MS Mincho" w:hAnsi="MS Mincho" w:cs="MS Gothic"/>
                <w:lang w:eastAsia="ja-JP"/>
              </w:rPr>
              <w:t>した日本語を、使</w:t>
            </w:r>
            <w:proofErr w:type="spellEnd"/>
            <w:r>
              <w:rPr>
                <w:rFonts w:hint="eastAsia" w:ascii="MS Mincho" w:hAnsi="MS Mincho"/>
                <w:lang w:eastAsia="ja-JP"/>
              </w:rPr>
              <w:t>(</w:t>
            </w:r>
            <w:proofErr w:type="spellStart"/>
            <w:r>
              <w:rPr>
                <w:rFonts w:hint="eastAsia" w:ascii="MS Mincho" w:hAnsi="MS Mincho" w:cs="MS Gothic"/>
                <w:lang w:eastAsia="ja-JP"/>
              </w:rPr>
              <w:t>つか</w:t>
            </w:r>
            <w:proofErr w:type="spellEnd"/>
            <w:r>
              <w:rPr>
                <w:rFonts w:hint="eastAsia" w:ascii="MS Mincho" w:hAnsi="MS Mincho"/>
                <w:lang w:eastAsia="ja-JP"/>
              </w:rPr>
              <w:t>)</w:t>
            </w:r>
            <w:proofErr w:type="spellStart"/>
            <w:r>
              <w:rPr>
                <w:rFonts w:hint="eastAsia" w:ascii="MS Mincho" w:hAnsi="MS Mincho" w:cs="MS Gothic"/>
                <w:lang w:eastAsia="ja-JP"/>
              </w:rPr>
              <w:t>ってみたいです</w:t>
            </w:r>
            <w:proofErr w:type="spellEnd"/>
            <w:r>
              <w:rPr>
                <w:rFonts w:hint="eastAsia" w:ascii="MS Mincho" w:hAnsi="MS Mincho" w:cs="MS Gothic"/>
                <w:lang w:eastAsia="ja-JP"/>
              </w:rPr>
              <w:t>。</w:t>
            </w:r>
          </w:p>
          <w:p w:rsidR="00691453" w:rsidRDefault="00691453" w14:paraId="02E7C256" w14:textId="77777777">
            <w:pPr>
              <w:pStyle w:val="NCEAtablebody"/>
              <w:spacing w:before="80" w:after="80"/>
              <w:rPr>
                <w:rFonts w:hint="eastAsia" w:cs="Arial"/>
              </w:rPr>
            </w:pPr>
            <w:r>
              <w:rPr>
                <w:rFonts w:cs="Arial"/>
              </w:rPr>
              <w:t>Communication is achieved overall despite inconsistencies (such as format, spelling, lexical choice, level of formality, language conventions, or language features).</w:t>
            </w:r>
          </w:p>
          <w:p w:rsidR="00691453" w:rsidRDefault="00691453" w14:paraId="1016FFDD" w14:textId="77777777">
            <w:pPr>
              <w:pStyle w:val="NCEAtablebody"/>
              <w:spacing w:before="80" w:after="80"/>
              <w:rPr>
                <w:rFonts w:cs="Arial"/>
              </w:rPr>
            </w:pPr>
          </w:p>
          <w:p w:rsidR="00691453" w:rsidRDefault="00691453" w14:paraId="5D62719D" w14:textId="77777777">
            <w:pPr>
              <w:rPr>
                <w:rFonts w:cs="Arial"/>
              </w:rPr>
            </w:pPr>
            <w:r>
              <w:rPr>
                <w:rFonts w:ascii="Arial" w:hAnsi="Arial" w:cs="Arial"/>
                <w:i/>
                <w:color w:val="FF0000"/>
                <w:sz w:val="20"/>
                <w:szCs w:val="20"/>
                <w:lang w:val="en-AU"/>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tcPr>
          <w:p w:rsidR="00691453" w:rsidRDefault="00691453" w14:paraId="24AD8AF3" w14:textId="77777777">
            <w:pPr>
              <w:pStyle w:val="NCEAtablebody"/>
              <w:spacing w:before="80" w:after="80"/>
            </w:pPr>
            <w:r>
              <w:t xml:space="preserve">In clear, convincing Japanese, the student has produced at least two written texts of various types for the agreed scenarios. </w:t>
            </w:r>
            <w:r>
              <w:rPr>
                <w:lang w:val="en-AU"/>
              </w:rPr>
              <w:t>The total length of the texts is approximately 900 kana.</w:t>
            </w:r>
          </w:p>
          <w:p w:rsidR="00691453" w:rsidRDefault="00691453" w14:paraId="30B849DF" w14:textId="77777777">
            <w:pPr>
              <w:pStyle w:val="NCEAtablebody"/>
              <w:spacing w:before="80" w:after="80"/>
              <w:rPr>
                <w:lang w:val="en-AU"/>
              </w:rPr>
            </w:pPr>
            <w:r>
              <w:rPr>
                <w:lang w:val="en-AU"/>
              </w:rPr>
              <w:t xml:space="preserve">Across the texts, the student </w:t>
            </w:r>
            <w:r>
              <w:t>explores and justifies varied ideas and perspectives. They do this by using language that is generally credible and connected to:</w:t>
            </w:r>
          </w:p>
          <w:p w:rsidR="00691453" w:rsidP="00691453" w:rsidRDefault="00691453" w14:paraId="28F6AF54" w14:textId="77777777">
            <w:pPr>
              <w:pStyle w:val="NCEAtablebullet"/>
              <w:numPr>
                <w:ilvl w:val="0"/>
                <w:numId w:val="47"/>
              </w:numPr>
              <w:tabs>
                <w:tab w:val="num" w:pos="0"/>
              </w:tabs>
            </w:pPr>
            <w:r>
              <w:t xml:space="preserve">evaluate and give explanations or evidence to support their own ideas and </w:t>
            </w:r>
            <w:proofErr w:type="gramStart"/>
            <w:r>
              <w:t>perspectives</w:t>
            </w:r>
            <w:proofErr w:type="gramEnd"/>
          </w:p>
          <w:p w:rsidR="00691453" w:rsidP="00691453" w:rsidRDefault="00691453" w14:paraId="1AB0EFA7" w14:textId="77777777">
            <w:pPr>
              <w:pStyle w:val="NCEAtablebullet"/>
              <w:numPr>
                <w:ilvl w:val="0"/>
                <w:numId w:val="47"/>
              </w:numPr>
              <w:tabs>
                <w:tab w:val="num" w:pos="0"/>
              </w:tabs>
            </w:pPr>
            <w:r>
              <w:t>support or challenge the ideas and perspectives of others.</w:t>
            </w:r>
          </w:p>
          <w:p w:rsidR="00691453" w:rsidRDefault="00691453" w14:paraId="10E68DBF" w14:textId="77777777">
            <w:pPr>
              <w:pStyle w:val="NCEAtablebody"/>
              <w:spacing w:before="80" w:after="80"/>
              <w:rPr>
                <w:lang w:val="en-AU"/>
              </w:rPr>
            </w:pPr>
            <w:r>
              <w:rPr>
                <w:lang w:val="en-AU"/>
              </w:rPr>
              <w:t>Their writing:</w:t>
            </w:r>
          </w:p>
          <w:p w:rsidR="00691453" w:rsidP="00691453" w:rsidRDefault="00691453" w14:paraId="77D89513" w14:textId="77777777">
            <w:pPr>
              <w:pStyle w:val="NCEAtablebullet"/>
              <w:numPr>
                <w:ilvl w:val="0"/>
                <w:numId w:val="47"/>
              </w:numPr>
              <w:tabs>
                <w:tab w:val="num" w:pos="0"/>
              </w:tabs>
            </w:pPr>
            <w:r>
              <w:t xml:space="preserve">demonstrates use of a range of language and language features that are fit for the purpose and </w:t>
            </w:r>
            <w:proofErr w:type="gramStart"/>
            <w:r>
              <w:t>audience</w:t>
            </w:r>
            <w:proofErr w:type="gramEnd"/>
          </w:p>
          <w:p w:rsidR="00691453" w:rsidP="00691453" w:rsidRDefault="00691453" w14:paraId="4ADBFF0D" w14:textId="77777777">
            <w:pPr>
              <w:pStyle w:val="NCEAtablebullet"/>
              <w:numPr>
                <w:ilvl w:val="0"/>
                <w:numId w:val="47"/>
              </w:numPr>
              <w:tabs>
                <w:tab w:val="num" w:pos="0"/>
              </w:tabs>
            </w:pPr>
            <w:r>
              <w:t xml:space="preserve">is organised in a linguistic and culturally appropriate format and </w:t>
            </w:r>
            <w:proofErr w:type="gramStart"/>
            <w:r>
              <w:t>style</w:t>
            </w:r>
            <w:proofErr w:type="gramEnd"/>
            <w:r>
              <w:t xml:space="preserve"> </w:t>
            </w:r>
          </w:p>
          <w:p w:rsidR="00691453" w:rsidP="00691453" w:rsidRDefault="00691453" w14:paraId="74D46704" w14:textId="77777777">
            <w:pPr>
              <w:pStyle w:val="NCEAtablebullet"/>
              <w:numPr>
                <w:ilvl w:val="0"/>
                <w:numId w:val="47"/>
              </w:numPr>
            </w:pPr>
            <w:r>
              <w:t xml:space="preserve">makes appropriate use of New Zealand Curriculum level 8 communication skills, </w:t>
            </w:r>
            <w:proofErr w:type="gramStart"/>
            <w:r>
              <w:t>language</w:t>
            </w:r>
            <w:proofErr w:type="gramEnd"/>
            <w:r>
              <w:t xml:space="preserve"> and cultural knowledge, for example:</w:t>
            </w:r>
          </w:p>
          <w:p w:rsidR="00691453" w:rsidRDefault="00691453" w14:paraId="138107BB" w14:textId="77777777">
            <w:pPr>
              <w:pStyle w:val="NCEAtablebody"/>
              <w:spacing w:before="80" w:after="80"/>
              <w:rPr>
                <w:rFonts w:ascii="MS Mincho" w:hAnsi="MS Mincho" w:cs="MS Gothic"/>
                <w:lang w:eastAsia="ja-JP"/>
              </w:rPr>
            </w:pPr>
            <w:r>
              <w:rPr>
                <w:rFonts w:hint="eastAsia" w:ascii="MS Mincho" w:hAnsi="MS Mincho" w:cs="MS Gothic"/>
                <w:lang w:eastAsia="ja-JP"/>
              </w:rPr>
              <w:t>ニュージーランドの文化と日本の文化はとても違</w:t>
            </w:r>
            <w:r>
              <w:rPr>
                <w:rFonts w:hint="eastAsia" w:ascii="MS Mincho" w:hAnsi="MS Mincho"/>
                <w:lang w:eastAsia="ja-JP"/>
              </w:rPr>
              <w:t>(</w:t>
            </w:r>
            <w:r>
              <w:rPr>
                <w:rFonts w:hint="eastAsia" w:ascii="MS Mincho" w:hAnsi="MS Mincho" w:cs="MS Gothic"/>
                <w:lang w:eastAsia="ja-JP"/>
              </w:rPr>
              <w:t>ちが</w:t>
            </w:r>
            <w:r>
              <w:rPr>
                <w:rFonts w:hint="eastAsia" w:ascii="MS Mincho" w:hAnsi="MS Mincho"/>
                <w:lang w:eastAsia="ja-JP"/>
              </w:rPr>
              <w:t>)</w:t>
            </w:r>
            <w:r>
              <w:rPr>
                <w:rFonts w:hint="eastAsia" w:ascii="MS Mincho" w:hAnsi="MS Mincho" w:cs="MS Gothic"/>
                <w:lang w:eastAsia="ja-JP"/>
              </w:rPr>
              <w:t>いますから、日本に行くことは、いい経験</w:t>
            </w:r>
            <w:r>
              <w:rPr>
                <w:rFonts w:hint="eastAsia" w:ascii="MS Mincho" w:hAnsi="MS Mincho"/>
                <w:lang w:eastAsia="ja-JP"/>
              </w:rPr>
              <w:t>(</w:t>
            </w:r>
            <w:r>
              <w:rPr>
                <w:rFonts w:hint="eastAsia" w:ascii="MS Mincho" w:hAnsi="MS Mincho" w:cs="MS Gothic"/>
                <w:lang w:eastAsia="ja-JP"/>
              </w:rPr>
              <w:t>けいけん</w:t>
            </w:r>
            <w:r>
              <w:rPr>
                <w:rFonts w:hint="eastAsia" w:ascii="MS Mincho" w:hAnsi="MS Mincho"/>
                <w:lang w:eastAsia="ja-JP"/>
              </w:rPr>
              <w:t>)</w:t>
            </w:r>
            <w:r>
              <w:rPr>
                <w:rFonts w:hint="eastAsia" w:ascii="MS Mincho" w:hAnsi="MS Mincho" w:cs="MS Gothic"/>
                <w:lang w:eastAsia="ja-JP"/>
              </w:rPr>
              <w:t>になると思います。日本人の友達</w:t>
            </w:r>
            <w:r>
              <w:rPr>
                <w:rFonts w:hint="eastAsia" w:ascii="MS Mincho" w:hAnsi="MS Mincho"/>
                <w:lang w:eastAsia="ja-JP"/>
              </w:rPr>
              <w:t>(</w:t>
            </w:r>
            <w:r>
              <w:rPr>
                <w:rFonts w:hint="eastAsia" w:ascii="MS Mincho" w:hAnsi="MS Mincho" w:cs="MS Gothic"/>
                <w:lang w:eastAsia="ja-JP"/>
              </w:rPr>
              <w:t>だち</w:t>
            </w:r>
            <w:r>
              <w:rPr>
                <w:rFonts w:hint="eastAsia" w:ascii="MS Mincho" w:hAnsi="MS Mincho"/>
                <w:lang w:eastAsia="ja-JP"/>
              </w:rPr>
              <w:t>)</w:t>
            </w:r>
            <w:r>
              <w:rPr>
                <w:rFonts w:hint="eastAsia" w:ascii="MS Mincho" w:hAnsi="MS Mincho" w:cs="MS Gothic"/>
                <w:lang w:eastAsia="ja-JP"/>
              </w:rPr>
              <w:t>ができて、日本の文化を習</w:t>
            </w:r>
            <w:r>
              <w:rPr>
                <w:rFonts w:hint="eastAsia" w:ascii="MS Mincho" w:hAnsi="MS Mincho"/>
                <w:lang w:eastAsia="ja-JP"/>
              </w:rPr>
              <w:t>(</w:t>
            </w:r>
            <w:r>
              <w:rPr>
                <w:rFonts w:hint="eastAsia" w:ascii="MS Mincho" w:hAnsi="MS Mincho" w:cs="MS Gothic"/>
                <w:lang w:eastAsia="ja-JP"/>
              </w:rPr>
              <w:t>なら</w:t>
            </w:r>
            <w:r>
              <w:rPr>
                <w:rFonts w:hint="eastAsia" w:ascii="MS Mincho" w:hAnsi="MS Mincho"/>
                <w:lang w:eastAsia="ja-JP"/>
              </w:rPr>
              <w:t>)</w:t>
            </w:r>
            <w:r>
              <w:rPr>
                <w:rFonts w:hint="eastAsia" w:ascii="MS Mincho" w:hAnsi="MS Mincho" w:cs="MS Gothic"/>
                <w:lang w:eastAsia="ja-JP"/>
              </w:rPr>
              <w:t>うことができます。日本に行ったら、ニュージーランドで三年間勉強</w:t>
            </w:r>
            <w:r>
              <w:rPr>
                <w:rFonts w:hint="eastAsia" w:ascii="MS Mincho" w:hAnsi="MS Mincho"/>
                <w:lang w:eastAsia="ja-JP"/>
              </w:rPr>
              <w:t>(</w:t>
            </w:r>
            <w:r>
              <w:rPr>
                <w:rFonts w:hint="eastAsia" w:ascii="MS Mincho" w:hAnsi="MS Mincho" w:cs="MS Gothic"/>
                <w:lang w:eastAsia="ja-JP"/>
              </w:rPr>
              <w:t>べんきょう</w:t>
            </w:r>
            <w:r>
              <w:rPr>
                <w:rFonts w:hint="eastAsia" w:ascii="MS Mincho" w:hAnsi="MS Mincho"/>
                <w:lang w:eastAsia="ja-JP"/>
              </w:rPr>
              <w:t>)</w:t>
            </w:r>
            <w:r>
              <w:rPr>
                <w:rFonts w:hint="eastAsia" w:ascii="MS Mincho" w:hAnsi="MS Mincho" w:cs="MS Gothic"/>
                <w:lang w:eastAsia="ja-JP"/>
              </w:rPr>
              <w:t xml:space="preserve">した日本語を、　</w:t>
            </w:r>
            <w:proofErr w:type="spellStart"/>
            <w:r>
              <w:rPr>
                <w:rFonts w:hint="eastAsia" w:ascii="MS Mincho" w:hAnsi="MS Mincho" w:cs="MS Gothic"/>
                <w:lang w:eastAsia="ja-JP"/>
              </w:rPr>
              <w:t>たくさん使</w:t>
            </w:r>
            <w:proofErr w:type="spellEnd"/>
            <w:r>
              <w:rPr>
                <w:rFonts w:hint="eastAsia" w:ascii="MS Mincho" w:hAnsi="MS Mincho"/>
                <w:lang w:eastAsia="ja-JP"/>
              </w:rPr>
              <w:t>(</w:t>
            </w:r>
            <w:proofErr w:type="spellStart"/>
            <w:r>
              <w:rPr>
                <w:rFonts w:hint="eastAsia" w:ascii="MS Mincho" w:hAnsi="MS Mincho" w:cs="MS Gothic"/>
                <w:lang w:eastAsia="ja-JP"/>
              </w:rPr>
              <w:t>つか</w:t>
            </w:r>
            <w:proofErr w:type="spellEnd"/>
            <w:r>
              <w:rPr>
                <w:rFonts w:hint="eastAsia" w:ascii="MS Mincho" w:hAnsi="MS Mincho"/>
                <w:lang w:eastAsia="ja-JP"/>
              </w:rPr>
              <w:t>)</w:t>
            </w:r>
            <w:proofErr w:type="spellStart"/>
            <w:r>
              <w:rPr>
                <w:rFonts w:hint="eastAsia" w:ascii="MS Mincho" w:hAnsi="MS Mincho" w:cs="MS Gothic"/>
                <w:lang w:eastAsia="ja-JP"/>
              </w:rPr>
              <w:t>ってみたいです</w:t>
            </w:r>
            <w:proofErr w:type="spellEnd"/>
            <w:r>
              <w:rPr>
                <w:rFonts w:hint="eastAsia" w:ascii="MS Mincho" w:hAnsi="MS Mincho" w:cs="MS Gothic"/>
                <w:lang w:eastAsia="ja-JP"/>
              </w:rPr>
              <w:t>。</w:t>
            </w:r>
          </w:p>
          <w:p w:rsidR="00691453" w:rsidRDefault="00691453" w14:paraId="58124D66" w14:textId="77777777">
            <w:pPr>
              <w:pStyle w:val="NCEAtablebody"/>
              <w:spacing w:before="80" w:after="80"/>
              <w:rPr>
                <w:rFonts w:hint="eastAsia"/>
              </w:rPr>
            </w:pPr>
            <w:r>
              <w:t xml:space="preserve">Communication is not significantly hindered by inconsistencies (such as format, spelling, lexical </w:t>
            </w:r>
            <w:r>
              <w:t>choice, level of formality, language conventions, or language features).</w:t>
            </w:r>
          </w:p>
          <w:p w:rsidR="00691453" w:rsidRDefault="00691453" w14:paraId="5130324C" w14:textId="77777777">
            <w:pPr>
              <w:pStyle w:val="NCEAtablebody"/>
              <w:spacing w:before="80" w:after="80"/>
            </w:pPr>
          </w:p>
          <w:p w:rsidR="00691453" w:rsidRDefault="00691453" w14:paraId="41066B32" w14:textId="77777777">
            <w:r>
              <w:rPr>
                <w:rFonts w:ascii="Arial" w:hAnsi="Arial" w:cs="Arial"/>
                <w:i/>
                <w:color w:val="FF0000"/>
                <w:sz w:val="20"/>
                <w:szCs w:val="20"/>
                <w:lang w:val="en-AU"/>
              </w:rPr>
              <w:t>The examples above are indicative samples only.</w:t>
            </w:r>
          </w:p>
        </w:tc>
        <w:tc>
          <w:tcPr>
            <w:tcW w:w="1667" w:type="pct"/>
            <w:tcBorders>
              <w:top w:val="single" w:color="auto" w:sz="4" w:space="0"/>
              <w:left w:val="single" w:color="auto" w:sz="4" w:space="0"/>
              <w:bottom w:val="single" w:color="auto" w:sz="4" w:space="0"/>
              <w:right w:val="single" w:color="auto" w:sz="4" w:space="0"/>
            </w:tcBorders>
            <w:hideMark/>
          </w:tcPr>
          <w:p w:rsidR="00691453" w:rsidRDefault="00691453" w14:paraId="2E4B31FC" w14:textId="77777777">
            <w:pPr>
              <w:pStyle w:val="NCEAtablebody"/>
              <w:spacing w:before="80" w:after="80"/>
            </w:pPr>
            <w:r>
              <w:t xml:space="preserve">In clear, effective Japanese, the student has produced at least two written texts of various types for the agreed scenarios. </w:t>
            </w:r>
            <w:r>
              <w:rPr>
                <w:lang w:val="en-AU"/>
              </w:rPr>
              <w:t>The total length of the texts is approximately 900 kana.</w:t>
            </w:r>
          </w:p>
          <w:p w:rsidR="00691453" w:rsidRDefault="00691453" w14:paraId="15C95BB4" w14:textId="77777777">
            <w:pPr>
              <w:pStyle w:val="NCEAtablebody"/>
              <w:spacing w:before="80" w:after="80"/>
              <w:rPr>
                <w:lang w:val="en-AU"/>
              </w:rPr>
            </w:pPr>
            <w:r>
              <w:rPr>
                <w:lang w:val="en-AU"/>
              </w:rPr>
              <w:t xml:space="preserve">Across the texts, the student </w:t>
            </w:r>
            <w:r>
              <w:t>explores and justifies varied ideas and perspectives. They do this by using language that is controlled and integrated to:</w:t>
            </w:r>
          </w:p>
          <w:p w:rsidR="00691453" w:rsidP="00691453" w:rsidRDefault="00691453" w14:paraId="68CFC2FB" w14:textId="77777777">
            <w:pPr>
              <w:pStyle w:val="NCEAtablebullet"/>
              <w:numPr>
                <w:ilvl w:val="0"/>
                <w:numId w:val="47"/>
              </w:numPr>
              <w:tabs>
                <w:tab w:val="num" w:pos="0"/>
              </w:tabs>
            </w:pPr>
            <w:r>
              <w:t xml:space="preserve">evaluate and give explanations or evidence to support their own ideas and </w:t>
            </w:r>
            <w:proofErr w:type="gramStart"/>
            <w:r>
              <w:t>perspectives</w:t>
            </w:r>
            <w:proofErr w:type="gramEnd"/>
          </w:p>
          <w:p w:rsidR="00691453" w:rsidP="00691453" w:rsidRDefault="00691453" w14:paraId="0578190A" w14:textId="77777777">
            <w:pPr>
              <w:pStyle w:val="NCEAtablebullet"/>
              <w:numPr>
                <w:ilvl w:val="0"/>
                <w:numId w:val="47"/>
              </w:numPr>
              <w:tabs>
                <w:tab w:val="num" w:pos="0"/>
              </w:tabs>
            </w:pPr>
            <w:r>
              <w:t>support or challenge the ideas and perspectives of others.</w:t>
            </w:r>
          </w:p>
          <w:p w:rsidR="00691453" w:rsidRDefault="00691453" w14:paraId="6B653FCA" w14:textId="77777777">
            <w:pPr>
              <w:pStyle w:val="NCEAtablebody"/>
              <w:spacing w:before="80" w:after="80"/>
              <w:rPr>
                <w:lang w:val="en-AU"/>
              </w:rPr>
            </w:pPr>
            <w:r>
              <w:rPr>
                <w:lang w:val="en-AU"/>
              </w:rPr>
              <w:t>Their writing:</w:t>
            </w:r>
          </w:p>
          <w:p w:rsidR="00691453" w:rsidP="00691453" w:rsidRDefault="00691453" w14:paraId="264D1A33" w14:textId="77777777">
            <w:pPr>
              <w:pStyle w:val="NCEAtablebullet"/>
              <w:numPr>
                <w:ilvl w:val="0"/>
                <w:numId w:val="47"/>
              </w:numPr>
              <w:tabs>
                <w:tab w:val="num" w:pos="0"/>
              </w:tabs>
            </w:pPr>
            <w:r>
              <w:t xml:space="preserve">demonstrates capable selection and successful use of a range of language and language features that are fit for the purpose and </w:t>
            </w:r>
            <w:proofErr w:type="gramStart"/>
            <w:r>
              <w:t>audience</w:t>
            </w:r>
            <w:proofErr w:type="gramEnd"/>
          </w:p>
          <w:p w:rsidR="00691453" w:rsidP="00691453" w:rsidRDefault="00691453" w14:paraId="76F2ED11" w14:textId="77777777">
            <w:pPr>
              <w:pStyle w:val="NCEAtablebullet"/>
              <w:numPr>
                <w:ilvl w:val="0"/>
                <w:numId w:val="47"/>
              </w:numPr>
              <w:tabs>
                <w:tab w:val="num" w:pos="0"/>
              </w:tabs>
            </w:pPr>
            <w:r>
              <w:t xml:space="preserve">is organised in a linguistic and culturally appropriate format and </w:t>
            </w:r>
            <w:proofErr w:type="gramStart"/>
            <w:r>
              <w:t>style</w:t>
            </w:r>
            <w:proofErr w:type="gramEnd"/>
            <w:r>
              <w:t xml:space="preserve"> </w:t>
            </w:r>
          </w:p>
          <w:p w:rsidR="00691453" w:rsidP="00691453" w:rsidRDefault="00691453" w14:paraId="607D9D82" w14:textId="77777777">
            <w:pPr>
              <w:pStyle w:val="NCEAtablebullet"/>
              <w:numPr>
                <w:ilvl w:val="0"/>
                <w:numId w:val="47"/>
              </w:numPr>
            </w:pPr>
            <w:r>
              <w:t xml:space="preserve">makes appropriate use of New Zealand Curriculum level 8 communication skills, </w:t>
            </w:r>
            <w:proofErr w:type="gramStart"/>
            <w:r>
              <w:t>language</w:t>
            </w:r>
            <w:proofErr w:type="gramEnd"/>
            <w:r>
              <w:t xml:space="preserve"> and cultural knowledge, for example: </w:t>
            </w:r>
          </w:p>
          <w:p w:rsidR="00691453" w:rsidRDefault="00691453" w14:paraId="4E1079A3" w14:textId="77777777">
            <w:pPr>
              <w:pStyle w:val="NCEAtablebody"/>
              <w:spacing w:before="80" w:after="80"/>
              <w:rPr>
                <w:rFonts w:ascii="MS Mincho" w:hAnsi="MS Mincho" w:cs="MS Gothic"/>
                <w:lang w:eastAsia="ja-JP"/>
              </w:rPr>
            </w:pPr>
            <w:r>
              <w:rPr>
                <w:rFonts w:hint="eastAsia" w:ascii="MS Mincho" w:hAnsi="MS Mincho" w:cs="MS Gothic"/>
                <w:lang w:eastAsia="ja-JP"/>
              </w:rPr>
              <w:t>ニュージーランドと日本の文化の違</w:t>
            </w:r>
            <w:r>
              <w:rPr>
                <w:rFonts w:hint="eastAsia" w:ascii="MS Mincho" w:hAnsi="MS Mincho"/>
                <w:lang w:eastAsia="ja-JP"/>
              </w:rPr>
              <w:t>(</w:t>
            </w:r>
            <w:r>
              <w:rPr>
                <w:rFonts w:hint="eastAsia" w:ascii="MS Mincho" w:hAnsi="MS Mincho" w:cs="MS Gothic"/>
                <w:lang w:eastAsia="ja-JP"/>
              </w:rPr>
              <w:t>ちが</w:t>
            </w:r>
            <w:r>
              <w:rPr>
                <w:rFonts w:hint="eastAsia" w:ascii="MS Mincho" w:hAnsi="MS Mincho"/>
                <w:lang w:eastAsia="ja-JP"/>
              </w:rPr>
              <w:t>)</w:t>
            </w:r>
            <w:r>
              <w:rPr>
                <w:rFonts w:hint="eastAsia" w:ascii="MS Mincho" w:hAnsi="MS Mincho" w:cs="MS Gothic"/>
                <w:lang w:eastAsia="ja-JP"/>
              </w:rPr>
              <w:t>いに、とても興味</w:t>
            </w:r>
            <w:r>
              <w:rPr>
                <w:rFonts w:hint="eastAsia" w:ascii="MS Mincho" w:hAnsi="MS Mincho"/>
                <w:lang w:eastAsia="ja-JP"/>
              </w:rPr>
              <w:t>(</w:t>
            </w:r>
            <w:r>
              <w:rPr>
                <w:rFonts w:hint="eastAsia" w:ascii="MS Mincho" w:hAnsi="MS Mincho" w:cs="MS Gothic"/>
                <w:lang w:eastAsia="ja-JP"/>
              </w:rPr>
              <w:t>きょうみ</w:t>
            </w:r>
            <w:r>
              <w:rPr>
                <w:rFonts w:hint="eastAsia" w:ascii="MS Mincho" w:hAnsi="MS Mincho"/>
                <w:lang w:eastAsia="ja-JP"/>
              </w:rPr>
              <w:t>)</w:t>
            </w:r>
            <w:r>
              <w:rPr>
                <w:rFonts w:hint="eastAsia" w:ascii="MS Mincho" w:hAnsi="MS Mincho" w:cs="MS Gothic"/>
                <w:lang w:eastAsia="ja-JP"/>
              </w:rPr>
              <w:t>があります。日本に行ったら、その違</w:t>
            </w:r>
            <w:r>
              <w:rPr>
                <w:rFonts w:hint="eastAsia" w:ascii="MS Mincho" w:hAnsi="MS Mincho"/>
                <w:lang w:eastAsia="ja-JP"/>
              </w:rPr>
              <w:t>(</w:t>
            </w:r>
            <w:r>
              <w:rPr>
                <w:rFonts w:hint="eastAsia" w:ascii="MS Mincho" w:hAnsi="MS Mincho" w:cs="MS Gothic"/>
                <w:lang w:eastAsia="ja-JP"/>
              </w:rPr>
              <w:t>ちが</w:t>
            </w:r>
            <w:r>
              <w:rPr>
                <w:rFonts w:hint="eastAsia" w:ascii="MS Mincho" w:hAnsi="MS Mincho"/>
                <w:lang w:eastAsia="ja-JP"/>
              </w:rPr>
              <w:t>)</w:t>
            </w:r>
            <w:r>
              <w:rPr>
                <w:rFonts w:hint="eastAsia" w:ascii="MS Mincho" w:hAnsi="MS Mincho" w:cs="MS Gothic"/>
                <w:lang w:eastAsia="ja-JP"/>
              </w:rPr>
              <w:t>いを習</w:t>
            </w:r>
            <w:r>
              <w:rPr>
                <w:rFonts w:hint="eastAsia" w:ascii="MS Mincho" w:hAnsi="MS Mincho"/>
                <w:lang w:eastAsia="ja-JP"/>
              </w:rPr>
              <w:t>(</w:t>
            </w:r>
            <w:r>
              <w:rPr>
                <w:rFonts w:hint="eastAsia" w:ascii="MS Mincho" w:hAnsi="MS Mincho" w:cs="MS Gothic"/>
                <w:lang w:eastAsia="ja-JP"/>
              </w:rPr>
              <w:t>なら</w:t>
            </w:r>
            <w:r>
              <w:rPr>
                <w:rFonts w:hint="eastAsia" w:ascii="MS Mincho" w:hAnsi="MS Mincho"/>
                <w:lang w:eastAsia="ja-JP"/>
              </w:rPr>
              <w:t>)</w:t>
            </w:r>
            <w:r>
              <w:rPr>
                <w:rFonts w:hint="eastAsia" w:ascii="MS Mincho" w:hAnsi="MS Mincho" w:cs="MS Gothic"/>
                <w:lang w:eastAsia="ja-JP"/>
              </w:rPr>
              <w:t>うすばらしいチャンスになると思います。そのために日本で、日本人の友達</w:t>
            </w:r>
            <w:r>
              <w:rPr>
                <w:rFonts w:hint="eastAsia" w:ascii="MS Mincho" w:hAnsi="MS Mincho"/>
                <w:lang w:eastAsia="ja-JP"/>
              </w:rPr>
              <w:t>(</w:t>
            </w:r>
            <w:r>
              <w:rPr>
                <w:rFonts w:hint="eastAsia" w:ascii="MS Mincho" w:hAnsi="MS Mincho" w:cs="MS Gothic"/>
                <w:lang w:eastAsia="ja-JP"/>
              </w:rPr>
              <w:t>だち</w:t>
            </w:r>
            <w:r>
              <w:rPr>
                <w:rFonts w:hint="eastAsia" w:ascii="MS Mincho" w:hAnsi="MS Mincho"/>
                <w:lang w:eastAsia="ja-JP"/>
              </w:rPr>
              <w:t>)</w:t>
            </w:r>
            <w:r>
              <w:rPr>
                <w:rFonts w:hint="eastAsia" w:ascii="MS Mincho" w:hAnsi="MS Mincho" w:cs="MS Gothic"/>
                <w:lang w:eastAsia="ja-JP"/>
              </w:rPr>
              <w:t>をたくさん作ったり、色々な文化を経験</w:t>
            </w:r>
            <w:r>
              <w:rPr>
                <w:rFonts w:hint="eastAsia" w:ascii="MS Mincho" w:hAnsi="MS Mincho"/>
                <w:lang w:eastAsia="ja-JP"/>
              </w:rPr>
              <w:t>(</w:t>
            </w:r>
            <w:r>
              <w:rPr>
                <w:rFonts w:hint="eastAsia" w:ascii="MS Mincho" w:hAnsi="MS Mincho" w:cs="MS Gothic"/>
                <w:lang w:eastAsia="ja-JP"/>
              </w:rPr>
              <w:t>けいけん</w:t>
            </w:r>
            <w:r>
              <w:rPr>
                <w:rFonts w:hint="eastAsia" w:ascii="MS Mincho" w:hAnsi="MS Mincho"/>
                <w:lang w:eastAsia="ja-JP"/>
              </w:rPr>
              <w:t>)</w:t>
            </w:r>
            <w:r>
              <w:rPr>
                <w:rFonts w:hint="eastAsia" w:ascii="MS Mincho" w:hAnsi="MS Mincho" w:cs="MS Gothic"/>
                <w:lang w:eastAsia="ja-JP"/>
              </w:rPr>
              <w:t>したりしてみたいです。とくに、ニュージーランドで三年間勉強</w:t>
            </w:r>
            <w:r>
              <w:rPr>
                <w:rFonts w:hint="eastAsia" w:ascii="MS Mincho" w:hAnsi="MS Mincho"/>
                <w:lang w:eastAsia="ja-JP"/>
              </w:rPr>
              <w:t>(</w:t>
            </w:r>
            <w:r>
              <w:rPr>
                <w:rFonts w:hint="eastAsia" w:ascii="MS Mincho" w:hAnsi="MS Mincho" w:cs="MS Gothic"/>
                <w:lang w:eastAsia="ja-JP"/>
              </w:rPr>
              <w:t>べんきょう</w:t>
            </w:r>
            <w:r>
              <w:rPr>
                <w:rFonts w:hint="eastAsia" w:ascii="MS Mincho" w:hAnsi="MS Mincho"/>
                <w:lang w:eastAsia="ja-JP"/>
              </w:rPr>
              <w:t>)</w:t>
            </w:r>
            <w:r>
              <w:rPr>
                <w:rFonts w:hint="eastAsia" w:ascii="MS Mincho" w:hAnsi="MS Mincho" w:cs="MS Gothic"/>
                <w:lang w:eastAsia="ja-JP"/>
              </w:rPr>
              <w:t>し</w:t>
            </w:r>
            <w:r>
              <w:rPr>
                <w:rFonts w:hint="eastAsia" w:ascii="MS Mincho" w:hAnsi="MS Mincho" w:cs="MS Gothic"/>
                <w:lang w:eastAsia="ja-JP"/>
              </w:rPr>
              <w:t>た日本語を使</w:t>
            </w:r>
            <w:r>
              <w:rPr>
                <w:rFonts w:hint="eastAsia" w:ascii="MS Mincho" w:hAnsi="MS Mincho"/>
                <w:lang w:eastAsia="ja-JP"/>
              </w:rPr>
              <w:t>(</w:t>
            </w:r>
            <w:r>
              <w:rPr>
                <w:rFonts w:hint="eastAsia" w:ascii="MS Mincho" w:hAnsi="MS Mincho" w:cs="MS Gothic"/>
                <w:lang w:eastAsia="ja-JP"/>
              </w:rPr>
              <w:t>つか</w:t>
            </w:r>
            <w:r>
              <w:rPr>
                <w:rFonts w:hint="eastAsia" w:ascii="MS Mincho" w:hAnsi="MS Mincho"/>
                <w:lang w:eastAsia="ja-JP"/>
              </w:rPr>
              <w:t>)</w:t>
            </w:r>
            <w:r>
              <w:rPr>
                <w:rFonts w:hint="eastAsia" w:ascii="MS Mincho" w:hAnsi="MS Mincho" w:cs="MS Gothic"/>
                <w:lang w:eastAsia="ja-JP"/>
              </w:rPr>
              <w:t>って会話をすることを楽しみにしています。</w:t>
            </w:r>
          </w:p>
          <w:p w:rsidR="00691453" w:rsidRDefault="00691453" w14:paraId="69175441" w14:textId="77777777">
            <w:pPr>
              <w:pStyle w:val="NCEAtablebody"/>
              <w:spacing w:before="80" w:after="80"/>
              <w:rPr>
                <w:rFonts w:hint="eastAsia"/>
              </w:rPr>
            </w:pPr>
            <w:r>
              <w:t>Communication is not hindered by inconsistencies (such as format, spelling, lexical choice, level of formality, language conventions, or language features).</w:t>
            </w:r>
          </w:p>
          <w:p w:rsidR="00691453" w:rsidRDefault="00691453" w14:paraId="3F082CFC" w14:textId="77777777">
            <w:r>
              <w:rPr>
                <w:rFonts w:ascii="Arial" w:hAnsi="Arial" w:cs="Arial"/>
                <w:i/>
                <w:color w:val="FF0000"/>
                <w:sz w:val="20"/>
                <w:szCs w:val="20"/>
                <w:lang w:val="en-AU"/>
              </w:rPr>
              <w:t>The examples above are indicative samples only.</w:t>
            </w:r>
          </w:p>
        </w:tc>
      </w:tr>
    </w:tbl>
    <w:p w:rsidR="00691453" w:rsidP="00691453" w:rsidRDefault="00691453" w14:paraId="5B5F895E" w14:textId="77777777">
      <w:pPr>
        <w:pStyle w:val="NCEAbodytext"/>
      </w:pPr>
      <w:r>
        <w:t>Final grades will be decided using professional judgement based on a holistic examination of the evidence provided against the criteria in the Achievement Standard.</w:t>
      </w:r>
    </w:p>
    <w:p w:rsidRPr="00591EDF" w:rsidR="00BA1458" w:rsidP="00591EDF" w:rsidRDefault="00BA1458" w14:paraId="30C4A626" w14:textId="77777777">
      <w:pPr>
        <w:pStyle w:val="NCEAtablebody"/>
        <w:rPr>
          <w:rFonts w:cs="Arial"/>
          <w:sz w:val="22"/>
          <w:szCs w:val="24"/>
        </w:rPr>
      </w:pPr>
    </w:p>
    <w:p w:rsidRPr="00591EDF" w:rsidR="00BA1458" w:rsidP="00591EDF" w:rsidRDefault="00BA1458" w14:paraId="0E27B00A" w14:textId="77777777">
      <w:pPr>
        <w:pStyle w:val="NCEAbullets"/>
        <w:widowControl/>
        <w:numPr>
          <w:ilvl w:val="0"/>
          <w:numId w:val="0"/>
        </w:numPr>
        <w:rPr>
          <w:lang w:val="en-NZ"/>
        </w:rPr>
      </w:pPr>
    </w:p>
    <w:p w:rsidRPr="00591EDF" w:rsidR="00BA1458" w:rsidP="00630D49" w:rsidRDefault="00BA1458" w14:paraId="6419D7AC" w14:textId="42A4F1F8">
      <w:pPr>
        <w:pStyle w:val="NCEAL2heading"/>
        <w:spacing w:before="0" w:after="120"/>
      </w:pPr>
    </w:p>
    <w:sectPr w:rsidRPr="00591EDF" w:rsidR="00BA1458" w:rsidSect="00800CC6">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B0C" w:rsidRDefault="00103B0C" w14:paraId="271EFF79" w14:textId="77777777">
      <w:r>
        <w:separator/>
      </w:r>
    </w:p>
  </w:endnote>
  <w:endnote w:type="continuationSeparator" w:id="0">
    <w:p w:rsidR="00103B0C" w:rsidRDefault="00103B0C" w14:paraId="669E886E" w14:textId="77777777">
      <w:r>
        <w:continuationSeparator/>
      </w:r>
    </w:p>
  </w:endnote>
  <w:endnote w:type="continuationNotice" w:id="1">
    <w:p w:rsidR="00103B0C" w:rsidRDefault="00103B0C" w14:paraId="66E755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5ADA" w:rsidR="00591EDF" w:rsidP="00BA1458" w:rsidRDefault="00591EDF" w14:paraId="3A418A46" w14:textId="77777777">
    <w:pPr>
      <w:pStyle w:val="NCEAHeaderFooter"/>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1</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28D1" w:rsidR="00591EDF" w:rsidP="00BA1458" w:rsidRDefault="00591EDF" w14:paraId="6A70F0E5" w14:textId="77777777">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rPr>
      <w:t xml:space="preserve">Page </w:t>
    </w:r>
    <w:r w:rsidRPr="006628D1" w:rsidR="001C6BB6">
      <w:rPr>
        <w:color w:val="808080"/>
        <w:sz w:val="18"/>
      </w:rPr>
      <w:fldChar w:fldCharType="begin"/>
    </w:r>
    <w:r w:rsidRPr="006628D1">
      <w:rPr>
        <w:color w:val="808080"/>
        <w:sz w:val="18"/>
      </w:rPr>
      <w:instrText xml:space="preserve"> PAGE </w:instrText>
    </w:r>
    <w:r w:rsidRPr="006628D1" w:rsidR="001C6BB6">
      <w:rPr>
        <w:color w:val="808080"/>
        <w:sz w:val="18"/>
      </w:rPr>
      <w:fldChar w:fldCharType="separate"/>
    </w:r>
    <w:r w:rsidRPr="006628D1">
      <w:rPr>
        <w:noProof/>
        <w:color w:val="808080"/>
        <w:sz w:val="18"/>
      </w:rPr>
      <w:t>16</w:t>
    </w:r>
    <w:r w:rsidRPr="006628D1" w:rsidR="001C6BB6">
      <w:rPr>
        <w:color w:val="808080"/>
        <w:sz w:val="18"/>
      </w:rPr>
      <w:fldChar w:fldCharType="end"/>
    </w:r>
    <w:r w:rsidRPr="006628D1">
      <w:rPr>
        <w:color w:val="808080"/>
        <w:sz w:val="18"/>
      </w:rPr>
      <w:t xml:space="preserve"> of </w:t>
    </w:r>
    <w:r w:rsidRPr="006628D1" w:rsidR="001C6BB6">
      <w:rPr>
        <w:color w:val="808080"/>
        <w:sz w:val="18"/>
      </w:rPr>
      <w:fldChar w:fldCharType="begin"/>
    </w:r>
    <w:r w:rsidRPr="006628D1">
      <w:rPr>
        <w:color w:val="808080"/>
        <w:sz w:val="18"/>
      </w:rPr>
      <w:instrText xml:space="preserve"> NUMPAGES </w:instrText>
    </w:r>
    <w:r w:rsidRPr="006628D1" w:rsidR="001C6BB6">
      <w:rPr>
        <w:color w:val="808080"/>
        <w:sz w:val="18"/>
      </w:rPr>
      <w:fldChar w:fldCharType="separate"/>
    </w:r>
    <w:r>
      <w:rPr>
        <w:noProof/>
        <w:color w:val="808080"/>
        <w:sz w:val="18"/>
      </w:rPr>
      <w:t>8</w:t>
    </w:r>
    <w:r w:rsidRPr="006628D1" w:rsidR="001C6BB6">
      <w:rPr>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1C6BB6" w14:paraId="334079DA" w14:textId="77777777">
    <w:pPr>
      <w:pStyle w:val="Footer"/>
      <w:framePr w:wrap="around" w:hAnchor="margin" w:vAnchor="text" w:xAlign="right" w:y="1"/>
      <w:rPr>
        <w:rStyle w:val="PageNumber"/>
        <w:rFonts w:ascii="Times New Roman" w:hAnsi="Times New Roman"/>
        <w:lang w:val="en-GB"/>
      </w:rPr>
    </w:pPr>
    <w:r>
      <w:rPr>
        <w:rStyle w:val="PageNumber"/>
      </w:rPr>
      <w:fldChar w:fldCharType="begin"/>
    </w:r>
    <w:r w:rsidR="00591EDF">
      <w:rPr>
        <w:rStyle w:val="PageNumber"/>
      </w:rPr>
      <w:instrText xml:space="preserve">PAGE  </w:instrText>
    </w:r>
    <w:r>
      <w:rPr>
        <w:rStyle w:val="PageNumber"/>
      </w:rPr>
      <w:fldChar w:fldCharType="separate"/>
    </w:r>
    <w:r w:rsidR="00591EDF">
      <w:rPr>
        <w:rStyle w:val="PageNumber"/>
        <w:noProof/>
      </w:rPr>
      <w:t>16</w:t>
    </w:r>
    <w:r>
      <w:rPr>
        <w:rStyle w:val="PageNumber"/>
      </w:rPr>
      <w:fldChar w:fldCharType="end"/>
    </w:r>
  </w:p>
  <w:p w:rsidR="00591EDF" w:rsidRDefault="00591EDF" w14:paraId="049F31CB" w14:textId="77777777">
    <w:pPr>
      <w:pStyle w:val="Footer"/>
      <w:ind w:right="360"/>
    </w:pPr>
  </w:p>
  <w:p w:rsidR="00591EDF" w:rsidRDefault="00591EDF" w14:paraId="53128261"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P="00BA1458" w:rsidRDefault="00591EDF" w14:paraId="0FB78278" w14:textId="77777777">
    <w:pPr>
      <w:pStyle w:val="NCEAHeaderFooter"/>
    </w:pPr>
  </w:p>
  <w:p w:rsidRPr="00F45ADA" w:rsidR="00591EDF" w:rsidP="00591EDF" w:rsidRDefault="00591EDF" w14:paraId="17249CB7" w14:textId="77777777">
    <w:pPr>
      <w:pStyle w:val="NCEAHeaderFooter"/>
      <w:tabs>
        <w:tab w:val="clear" w:pos="8306"/>
        <w:tab w:val="right" w:pos="14034"/>
      </w:tabs>
    </w:pPr>
    <w:r>
      <w:t xml:space="preserve">This </w:t>
    </w:r>
    <w:r w:rsidRPr="00F45ADA">
      <w:t>res</w:t>
    </w:r>
    <w:r>
      <w:t xml:space="preserve">ource is copyright © Crown </w:t>
    </w:r>
    <w:r w:rsidR="00633FD1">
      <w:t>201</w:t>
    </w:r>
    <w:r w:rsidR="002550A7">
      <w:t>7</w:t>
    </w:r>
    <w:r>
      <w:tab/>
    </w:r>
    <w:r>
      <w:tab/>
    </w:r>
    <w:r w:rsidRPr="00F45ADA">
      <w:t xml:space="preserve">Page </w:t>
    </w:r>
    <w:r w:rsidR="001C6BB6">
      <w:fldChar w:fldCharType="begin"/>
    </w:r>
    <w:r w:rsidR="009362D9">
      <w:instrText xml:space="preserve"> PAGE </w:instrText>
    </w:r>
    <w:r w:rsidR="001C6BB6">
      <w:fldChar w:fldCharType="separate"/>
    </w:r>
    <w:r w:rsidR="00134D1B">
      <w:rPr>
        <w:noProof/>
      </w:rPr>
      <w:t>8</w:t>
    </w:r>
    <w:r w:rsidR="001C6BB6">
      <w:fldChar w:fldCharType="end"/>
    </w:r>
    <w:r w:rsidRPr="00F45ADA">
      <w:t xml:space="preserve"> of </w:t>
    </w:r>
    <w:r w:rsidR="001C6BB6">
      <w:fldChar w:fldCharType="begin"/>
    </w:r>
    <w:r w:rsidR="009362D9">
      <w:instrText xml:space="preserve"> NUMPAGES </w:instrText>
    </w:r>
    <w:r w:rsidR="001C6BB6">
      <w:fldChar w:fldCharType="separate"/>
    </w:r>
    <w:r w:rsidR="00134D1B">
      <w:rPr>
        <w:noProof/>
      </w:rPr>
      <w:t>8</w:t>
    </w:r>
    <w:r w:rsidR="001C6BB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3FF3C493" w14:textId="7777777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B0C" w:rsidRDefault="00103B0C" w14:paraId="7B44D4FA" w14:textId="77777777">
      <w:r>
        <w:separator/>
      </w:r>
    </w:p>
  </w:footnote>
  <w:footnote w:type="continuationSeparator" w:id="0">
    <w:p w:rsidR="00103B0C" w:rsidRDefault="00103B0C" w14:paraId="3CF225A7" w14:textId="77777777">
      <w:r>
        <w:continuationSeparator/>
      </w:r>
    </w:p>
  </w:footnote>
  <w:footnote w:type="continuationNotice" w:id="1">
    <w:p w:rsidR="00103B0C" w:rsidRDefault="00103B0C" w14:paraId="507BE6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16DD" w:rsidR="00591EDF" w:rsidP="00BB6623" w:rsidRDefault="00591EDF" w14:paraId="2E867ADA" w14:textId="26C358FA">
    <w:pPr>
      <w:pStyle w:val="NCEAHeaderFooter"/>
      <w:rPr>
        <w:snapToGrid w:val="0"/>
      </w:rPr>
    </w:pPr>
    <w:r>
      <w:t>I</w:t>
    </w:r>
    <w:r w:rsidRPr="00EB5197">
      <w:t>nternal as</w:t>
    </w:r>
    <w:r>
      <w:t>sessment resource Languages 3.5A</w:t>
    </w:r>
    <w:r w:rsidRPr="00EB5197">
      <w:t xml:space="preserve"> </w:t>
    </w:r>
    <w:r w:rsidR="00633FD1">
      <w:t>v</w:t>
    </w:r>
    <w:r w:rsidR="006510AA">
      <w:t>4</w:t>
    </w:r>
    <w:r w:rsidR="00633FD1">
      <w:t xml:space="preserve"> </w:t>
    </w:r>
    <w:r w:rsidR="00800CC6">
      <w:t>Japanese</w:t>
    </w:r>
    <w:r w:rsidR="00117A8A">
      <w:t xml:space="preserve"> </w:t>
    </w:r>
    <w:r>
      <w:t xml:space="preserve">for Achievement Standard </w:t>
    </w:r>
    <w:r w:rsidR="00800CC6">
      <w:t>91557</w:t>
    </w:r>
  </w:p>
  <w:p w:rsidRPr="006628D1" w:rsidR="00591EDF" w:rsidP="00BA1458" w:rsidRDefault="00591EDF" w14:paraId="4BEC3E8F" w14:textId="77777777">
    <w:pPr>
      <w:pStyle w:val="NCEAHeaderFooter"/>
    </w:pPr>
    <w:r w:rsidRPr="006628D1">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62486C05" w14:textId="77777777"/>
  <w:p w:rsidR="00591EDF" w:rsidRDefault="00591EDF" w14:paraId="4101652C" w14:textId="77777777"/>
  <w:p w:rsidR="00591EDF" w:rsidRDefault="00591EDF"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A1060" w:rsidR="00591EDF" w:rsidP="004A1060" w:rsidRDefault="00591EDF" w14:paraId="73E3994D" w14:textId="3F865C88">
    <w:pPr>
      <w:pStyle w:val="NCEAHeaderFooter"/>
    </w:pPr>
    <w:r>
      <w:t>I</w:t>
    </w:r>
    <w:r w:rsidRPr="00EB5197">
      <w:t>nternal as</w:t>
    </w:r>
    <w:r>
      <w:t>sessment resource Languages 3.5A</w:t>
    </w:r>
    <w:r w:rsidRPr="00EB5197">
      <w:t xml:space="preserve"> </w:t>
    </w:r>
    <w:r w:rsidR="00633FD1">
      <w:t>v</w:t>
    </w:r>
    <w:r w:rsidR="006510AA">
      <w:t>4</w:t>
    </w:r>
    <w:r w:rsidR="00633FD1">
      <w:t xml:space="preserve"> </w:t>
    </w:r>
    <w:r w:rsidR="00800CC6">
      <w:t>Japanese</w:t>
    </w:r>
    <w:r w:rsidR="00630D49">
      <w:t xml:space="preserve"> </w:t>
    </w:r>
    <w:r>
      <w:t xml:space="preserve">for Achievement Standard </w:t>
    </w:r>
    <w:r w:rsidR="00800CC6">
      <w:t>91557</w:t>
    </w:r>
  </w:p>
  <w:p w:rsidRPr="00747A7A" w:rsidR="00591EDF" w:rsidP="00BA1458" w:rsidRDefault="00591EDF" w14:paraId="2C96F5E2" w14:textId="77777777">
    <w:pPr>
      <w:pStyle w:val="NCEAHeaderFooter"/>
    </w:pPr>
    <w:r>
      <w:t>PAGE FOR TEACHER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1EDF" w:rsidRDefault="00591EDF" w14:paraId="2644DC44" w14:textId="7777777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A01A7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6"/>
    <w:multiLevelType w:val="hybridMultilevel"/>
    <w:tmpl w:val="00000006"/>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2" w15:restartNumberingAfterBreak="0">
    <w:nsid w:val="00000007"/>
    <w:multiLevelType w:val="hybridMultilevel"/>
    <w:tmpl w:val="00000007"/>
    <w:lvl w:ilvl="0" w:tplc="FFFFFFFF">
      <w:start w:val="1"/>
      <w:numFmt w:val="bullet"/>
      <w:lvlText w:val="●"/>
      <w:lvlJc w:val="left"/>
      <w:pPr>
        <w:tabs>
          <w:tab w:val="num" w:pos="0"/>
        </w:tabs>
        <w:ind w:left="720" w:hanging="360"/>
      </w:pPr>
      <w:rPr>
        <w:rFonts w:ascii="Verdana" w:hAnsi="Verdana" w:eastAsia="Times New Roman"/>
        <w:b w:val="0"/>
        <w:i w:val="0"/>
        <w:strike w:val="0"/>
        <w:dstrike w:val="0"/>
        <w:color w:val="000000"/>
        <w:sz w:val="20"/>
        <w:u w:val="none"/>
        <w:effect w:val="none"/>
      </w:rPr>
    </w:lvl>
    <w:lvl w:ilvl="1" w:tplc="FFFFFFFF">
      <w:start w:val="1"/>
      <w:numFmt w:val="bullet"/>
      <w:lvlText w:val="○"/>
      <w:lvlJc w:val="left"/>
      <w:pPr>
        <w:tabs>
          <w:tab w:val="num" w:pos="0"/>
        </w:tabs>
        <w:ind w:left="1440" w:hanging="360"/>
      </w:pPr>
      <w:rPr>
        <w:rFonts w:ascii="Courier New" w:hAnsi="Courier New" w:eastAsia="Times New Roman"/>
        <w:b w:val="0"/>
        <w:i w:val="0"/>
        <w:strike w:val="0"/>
        <w:dstrike w:val="0"/>
        <w:color w:val="000000"/>
        <w:sz w:val="20"/>
        <w:u w:val="none"/>
        <w:effect w:val="none"/>
      </w:rPr>
    </w:lvl>
    <w:lvl w:ilvl="2" w:tplc="FFFFFFFF">
      <w:start w:val="1"/>
      <w:numFmt w:val="bullet"/>
      <w:lvlText w:val="■"/>
      <w:lvlJc w:val="right"/>
      <w:pPr>
        <w:tabs>
          <w:tab w:val="num" w:pos="0"/>
        </w:tabs>
        <w:ind w:left="2160" w:hanging="180"/>
      </w:pPr>
      <w:rPr>
        <w:rFonts w:ascii="Verdana" w:hAnsi="Verdana" w:eastAsia="Times New Roman"/>
        <w:b w:val="0"/>
        <w:i w:val="0"/>
        <w:strike w:val="0"/>
        <w:dstrike w:val="0"/>
        <w:color w:val="000000"/>
        <w:sz w:val="20"/>
        <w:u w:val="none"/>
        <w:effect w:val="none"/>
      </w:rPr>
    </w:lvl>
    <w:lvl w:ilvl="3" w:tplc="FFFFFFFF">
      <w:start w:val="1"/>
      <w:numFmt w:val="bullet"/>
      <w:lvlText w:val="●"/>
      <w:lvlJc w:val="left"/>
      <w:pPr>
        <w:tabs>
          <w:tab w:val="num" w:pos="0"/>
        </w:tabs>
        <w:ind w:left="2880" w:hanging="360"/>
      </w:pPr>
      <w:rPr>
        <w:rFonts w:ascii="Verdana" w:hAnsi="Verdana" w:eastAsia="Times New Roman"/>
        <w:b w:val="0"/>
        <w:i w:val="0"/>
        <w:strike w:val="0"/>
        <w:dstrike w:val="0"/>
        <w:color w:val="000000"/>
        <w:sz w:val="20"/>
        <w:u w:val="none"/>
        <w:effect w:val="none"/>
      </w:rPr>
    </w:lvl>
    <w:lvl w:ilvl="4" w:tplc="FFFFFFFF">
      <w:start w:val="1"/>
      <w:numFmt w:val="bullet"/>
      <w:lvlText w:val="○"/>
      <w:lvlJc w:val="left"/>
      <w:pPr>
        <w:tabs>
          <w:tab w:val="num" w:pos="0"/>
        </w:tabs>
        <w:ind w:left="3600" w:hanging="360"/>
      </w:pPr>
      <w:rPr>
        <w:rFonts w:ascii="Courier New" w:hAnsi="Courier New" w:eastAsia="Times New Roman"/>
        <w:b w:val="0"/>
        <w:i w:val="0"/>
        <w:strike w:val="0"/>
        <w:dstrike w:val="0"/>
        <w:color w:val="000000"/>
        <w:sz w:val="20"/>
        <w:u w:val="none"/>
        <w:effect w:val="none"/>
      </w:rPr>
    </w:lvl>
    <w:lvl w:ilvl="5" w:tplc="FFFFFFFF">
      <w:start w:val="1"/>
      <w:numFmt w:val="bullet"/>
      <w:lvlText w:val="■"/>
      <w:lvlJc w:val="right"/>
      <w:pPr>
        <w:tabs>
          <w:tab w:val="num" w:pos="0"/>
        </w:tabs>
        <w:ind w:left="4320" w:hanging="180"/>
      </w:pPr>
      <w:rPr>
        <w:rFonts w:ascii="Verdana" w:hAnsi="Verdana" w:eastAsia="Times New Roman"/>
        <w:b w:val="0"/>
        <w:i w:val="0"/>
        <w:strike w:val="0"/>
        <w:dstrike w:val="0"/>
        <w:color w:val="000000"/>
        <w:sz w:val="20"/>
        <w:u w:val="none"/>
        <w:effect w:val="none"/>
      </w:rPr>
    </w:lvl>
    <w:lvl w:ilvl="6" w:tplc="FFFFFFFF">
      <w:start w:val="1"/>
      <w:numFmt w:val="bullet"/>
      <w:lvlText w:val="●"/>
      <w:lvlJc w:val="left"/>
      <w:pPr>
        <w:tabs>
          <w:tab w:val="num" w:pos="0"/>
        </w:tabs>
        <w:ind w:left="5040" w:hanging="360"/>
      </w:pPr>
      <w:rPr>
        <w:rFonts w:ascii="Verdana" w:hAnsi="Verdana" w:eastAsia="Times New Roman"/>
        <w:b w:val="0"/>
        <w:i w:val="0"/>
        <w:strike w:val="0"/>
        <w:dstrike w:val="0"/>
        <w:color w:val="000000"/>
        <w:sz w:val="20"/>
        <w:u w:val="none"/>
        <w:effect w:val="none"/>
      </w:rPr>
    </w:lvl>
    <w:lvl w:ilvl="7" w:tplc="FFFFFFFF">
      <w:start w:val="1"/>
      <w:numFmt w:val="bullet"/>
      <w:lvlText w:val="○"/>
      <w:lvlJc w:val="left"/>
      <w:pPr>
        <w:tabs>
          <w:tab w:val="num" w:pos="0"/>
        </w:tabs>
        <w:ind w:left="5760" w:hanging="360"/>
      </w:pPr>
      <w:rPr>
        <w:rFonts w:ascii="Courier New" w:hAnsi="Courier New" w:eastAsia="Times New Roman"/>
        <w:b w:val="0"/>
        <w:i w:val="0"/>
        <w:strike w:val="0"/>
        <w:dstrike w:val="0"/>
        <w:color w:val="000000"/>
        <w:sz w:val="20"/>
        <w:u w:val="none"/>
        <w:effect w:val="none"/>
      </w:rPr>
    </w:lvl>
    <w:lvl w:ilvl="8" w:tplc="FFFFFFFF">
      <w:start w:val="1"/>
      <w:numFmt w:val="bullet"/>
      <w:lvlText w:val="■"/>
      <w:lvlJc w:val="right"/>
      <w:pPr>
        <w:tabs>
          <w:tab w:val="num" w:pos="0"/>
        </w:tabs>
        <w:ind w:left="6480" w:hanging="180"/>
      </w:pPr>
      <w:rPr>
        <w:rFonts w:ascii="Verdana" w:hAnsi="Verdana" w:eastAsia="Times New Roman"/>
        <w:b w:val="0"/>
        <w:i w:val="0"/>
        <w:strike w:val="0"/>
        <w:dstrike w:val="0"/>
        <w:color w:val="000000"/>
        <w:sz w:val="20"/>
        <w:u w:val="none"/>
        <w:effect w:val="none"/>
      </w:rPr>
    </w:lvl>
  </w:abstractNum>
  <w:abstractNum w:abstractNumId="3" w15:restartNumberingAfterBreak="0">
    <w:nsid w:val="0E8F36F5"/>
    <w:multiLevelType w:val="hybridMultilevel"/>
    <w:tmpl w:val="070490E4"/>
    <w:lvl w:ilvl="0" w:tplc="5B6E9464">
      <w:start w:val="1"/>
      <w:numFmt w:val="bullet"/>
      <w:pStyle w:val="NCEAtablebullet"/>
      <w:lvlText w:val=""/>
      <w:lvlJc w:val="left"/>
      <w:pPr>
        <w:tabs>
          <w:tab w:val="num" w:pos="227"/>
        </w:tabs>
        <w:ind w:left="227" w:hanging="227"/>
      </w:pPr>
      <w:rPr>
        <w:rFonts w:hint="default" w:ascii="Symbol" w:hAnsi="Symbol"/>
        <w:sz w:val="20"/>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0A71219"/>
    <w:multiLevelType w:val="hybridMultilevel"/>
    <w:tmpl w:val="FB20BC3A"/>
    <w:lvl w:ilvl="0" w:tplc="04090001">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0580C5A"/>
    <w:multiLevelType w:val="hybridMultilevel"/>
    <w:tmpl w:val="0B82CDD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22C46D59"/>
    <w:multiLevelType w:val="hybridMultilevel"/>
    <w:tmpl w:val="93C0C970"/>
    <w:lvl w:ilvl="0" w:tplc="45E61566">
      <w:start w:val="1"/>
      <w:numFmt w:val="bullet"/>
      <w:lvlText w:val="-"/>
      <w:lvlJc w:val="left"/>
      <w:pPr>
        <w:ind w:left="1174" w:hanging="360"/>
      </w:pPr>
      <w:rPr>
        <w:rFonts w:hint="default" w:ascii="Courier New" w:hAnsi="Courier New"/>
      </w:rPr>
    </w:lvl>
    <w:lvl w:ilvl="1" w:tplc="14090003" w:tentative="1">
      <w:start w:val="1"/>
      <w:numFmt w:val="bullet"/>
      <w:lvlText w:val="o"/>
      <w:lvlJc w:val="left"/>
      <w:pPr>
        <w:ind w:left="1894" w:hanging="360"/>
      </w:pPr>
      <w:rPr>
        <w:rFonts w:hint="default" w:ascii="Courier New" w:hAnsi="Courier New" w:cs="Symbol"/>
      </w:rPr>
    </w:lvl>
    <w:lvl w:ilvl="2" w:tplc="14090005" w:tentative="1">
      <w:start w:val="1"/>
      <w:numFmt w:val="bullet"/>
      <w:lvlText w:val=""/>
      <w:lvlJc w:val="left"/>
      <w:pPr>
        <w:ind w:left="2614" w:hanging="360"/>
      </w:pPr>
      <w:rPr>
        <w:rFonts w:hint="default" w:ascii="Wingdings" w:hAnsi="Wingdings"/>
      </w:rPr>
    </w:lvl>
    <w:lvl w:ilvl="3" w:tplc="14090001" w:tentative="1">
      <w:start w:val="1"/>
      <w:numFmt w:val="bullet"/>
      <w:lvlText w:val=""/>
      <w:lvlJc w:val="left"/>
      <w:pPr>
        <w:ind w:left="3334" w:hanging="360"/>
      </w:pPr>
      <w:rPr>
        <w:rFonts w:hint="default" w:ascii="Symbol" w:hAnsi="Symbol"/>
      </w:rPr>
    </w:lvl>
    <w:lvl w:ilvl="4" w:tplc="14090003" w:tentative="1">
      <w:start w:val="1"/>
      <w:numFmt w:val="bullet"/>
      <w:lvlText w:val="o"/>
      <w:lvlJc w:val="left"/>
      <w:pPr>
        <w:ind w:left="4054" w:hanging="360"/>
      </w:pPr>
      <w:rPr>
        <w:rFonts w:hint="default" w:ascii="Courier New" w:hAnsi="Courier New" w:cs="Symbol"/>
      </w:rPr>
    </w:lvl>
    <w:lvl w:ilvl="5" w:tplc="14090005" w:tentative="1">
      <w:start w:val="1"/>
      <w:numFmt w:val="bullet"/>
      <w:lvlText w:val=""/>
      <w:lvlJc w:val="left"/>
      <w:pPr>
        <w:ind w:left="4774" w:hanging="360"/>
      </w:pPr>
      <w:rPr>
        <w:rFonts w:hint="default" w:ascii="Wingdings" w:hAnsi="Wingdings"/>
      </w:rPr>
    </w:lvl>
    <w:lvl w:ilvl="6" w:tplc="14090001" w:tentative="1">
      <w:start w:val="1"/>
      <w:numFmt w:val="bullet"/>
      <w:lvlText w:val=""/>
      <w:lvlJc w:val="left"/>
      <w:pPr>
        <w:ind w:left="5494" w:hanging="360"/>
      </w:pPr>
      <w:rPr>
        <w:rFonts w:hint="default" w:ascii="Symbol" w:hAnsi="Symbol"/>
      </w:rPr>
    </w:lvl>
    <w:lvl w:ilvl="7" w:tplc="14090003" w:tentative="1">
      <w:start w:val="1"/>
      <w:numFmt w:val="bullet"/>
      <w:lvlText w:val="o"/>
      <w:lvlJc w:val="left"/>
      <w:pPr>
        <w:ind w:left="6214" w:hanging="360"/>
      </w:pPr>
      <w:rPr>
        <w:rFonts w:hint="default" w:ascii="Courier New" w:hAnsi="Courier New" w:cs="Symbol"/>
      </w:rPr>
    </w:lvl>
    <w:lvl w:ilvl="8" w:tplc="14090005" w:tentative="1">
      <w:start w:val="1"/>
      <w:numFmt w:val="bullet"/>
      <w:lvlText w:val=""/>
      <w:lvlJc w:val="left"/>
      <w:pPr>
        <w:ind w:left="6934" w:hanging="360"/>
      </w:pPr>
      <w:rPr>
        <w:rFonts w:hint="default" w:ascii="Wingdings" w:hAnsi="Wingdings"/>
      </w:rPr>
    </w:lvl>
  </w:abstractNum>
  <w:abstractNum w:abstractNumId="7" w15:restartNumberingAfterBreak="0">
    <w:nsid w:val="26234BEF"/>
    <w:multiLevelType w:val="hybridMultilevel"/>
    <w:tmpl w:val="B8F41C98"/>
    <w:lvl w:ilvl="0" w:tplc="04090001">
      <w:start w:val="1"/>
      <w:numFmt w:val="bullet"/>
      <w:lvlText w:val=""/>
      <w:lvlJc w:val="left"/>
      <w:pPr>
        <w:tabs>
          <w:tab w:val="num" w:pos="928"/>
        </w:tabs>
        <w:ind w:left="928" w:hanging="360"/>
      </w:pPr>
      <w:rPr>
        <w:rFonts w:hint="default" w:ascii="Symbol" w:hAnsi="Symbol"/>
      </w:rPr>
    </w:lvl>
    <w:lvl w:ilvl="1" w:tplc="04090003" w:tentative="1">
      <w:start w:val="1"/>
      <w:numFmt w:val="bullet"/>
      <w:lvlText w:val="o"/>
      <w:lvlJc w:val="left"/>
      <w:pPr>
        <w:tabs>
          <w:tab w:val="num" w:pos="1648"/>
        </w:tabs>
        <w:ind w:left="1648" w:hanging="360"/>
      </w:pPr>
      <w:rPr>
        <w:rFonts w:hint="default" w:ascii="Courier New" w:hAnsi="Courier New"/>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8" w15:restartNumberingAfterBreak="0">
    <w:nsid w:val="275400D2"/>
    <w:multiLevelType w:val="hybridMultilevel"/>
    <w:tmpl w:val="8040B0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80454D3"/>
    <w:multiLevelType w:val="hybridMultilevel"/>
    <w:tmpl w:val="BB8209B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Symbol"/>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Symbol"/>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Symbol"/>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28E22ABB"/>
    <w:multiLevelType w:val="hybridMultilevel"/>
    <w:tmpl w:val="EB3AB1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9973D59"/>
    <w:multiLevelType w:val="hybridMultilevel"/>
    <w:tmpl w:val="82B84704"/>
    <w:lvl w:ilvl="0" w:tplc="DF8ECEA6">
      <w:numFmt w:val="bullet"/>
      <w:lvlText w:val="□"/>
      <w:lvlJc w:val="left"/>
      <w:pPr>
        <w:tabs>
          <w:tab w:val="num" w:pos="720"/>
        </w:tabs>
        <w:ind w:left="720" w:hanging="360"/>
      </w:pPr>
      <w:rPr>
        <w:rFonts w:hint="default" w:ascii="Times New Roman" w:hAnsi="Times New Roman"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B1633E5"/>
    <w:multiLevelType w:val="hybridMultilevel"/>
    <w:tmpl w:val="3A5AF436"/>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3" w15:restartNumberingAfterBreak="0">
    <w:nsid w:val="2BD30A93"/>
    <w:multiLevelType w:val="hybridMultilevel"/>
    <w:tmpl w:val="CC9AE722"/>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B26BC"/>
    <w:multiLevelType w:val="singleLevel"/>
    <w:tmpl w:val="45E61566"/>
    <w:lvl w:ilvl="0">
      <w:start w:val="1"/>
      <w:numFmt w:val="bullet"/>
      <w:lvlText w:val="-"/>
      <w:lvlJc w:val="left"/>
      <w:pPr>
        <w:ind w:left="360" w:hanging="360"/>
      </w:pPr>
      <w:rPr>
        <w:rFonts w:hint="default" w:ascii="Courier New" w:hAnsi="Courier New"/>
        <w:sz w:val="16"/>
      </w:rPr>
    </w:lvl>
  </w:abstractNum>
  <w:abstractNum w:abstractNumId="15" w15:restartNumberingAfterBreak="0">
    <w:nsid w:val="2FA92889"/>
    <w:multiLevelType w:val="hybridMultilevel"/>
    <w:tmpl w:val="D858453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30E6B5E"/>
    <w:multiLevelType w:val="hybridMultilevel"/>
    <w:tmpl w:val="B492C5EA"/>
    <w:lvl w:ilvl="0" w:tplc="0380484C">
      <w:numFmt w:val="bullet"/>
      <w:lvlText w:val=""/>
      <w:lvlJc w:val="left"/>
      <w:pPr>
        <w:ind w:left="720" w:hanging="360"/>
      </w:pPr>
      <w:rPr>
        <w:rFonts w:hint="default" w:ascii="Symbol" w:hAnsi="Symbol" w:eastAsia="Times New Roman"/>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7" w15:restartNumberingAfterBreak="0">
    <w:nsid w:val="33587C07"/>
    <w:multiLevelType w:val="hybridMultilevel"/>
    <w:tmpl w:val="2382AEF4"/>
    <w:lvl w:ilvl="0" w:tplc="00010809">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3AE6162"/>
    <w:multiLevelType w:val="hybridMultilevel"/>
    <w:tmpl w:val="70DE71CA"/>
    <w:lvl w:ilvl="0" w:tplc="6F223130">
      <w:start w:val="1"/>
      <w:numFmt w:val="bullet"/>
      <w:lvlText w:val=""/>
      <w:lvlJc w:val="left"/>
      <w:pPr>
        <w:tabs>
          <w:tab w:val="num" w:pos="928"/>
        </w:tabs>
        <w:ind w:left="928" w:hanging="360"/>
      </w:pPr>
      <w:rPr>
        <w:rFonts w:hint="default" w:ascii="Symbol" w:hAnsi="Symbol"/>
      </w:rPr>
    </w:lvl>
    <w:lvl w:ilvl="1" w:tplc="E0B6053A" w:tentative="1">
      <w:start w:val="1"/>
      <w:numFmt w:val="bullet"/>
      <w:lvlText w:val="o"/>
      <w:lvlJc w:val="left"/>
      <w:pPr>
        <w:tabs>
          <w:tab w:val="num" w:pos="1648"/>
        </w:tabs>
        <w:ind w:left="1648" w:hanging="360"/>
      </w:pPr>
      <w:rPr>
        <w:rFonts w:hint="default" w:ascii="Courier New" w:hAnsi="Courier New"/>
      </w:rPr>
    </w:lvl>
    <w:lvl w:ilvl="2" w:tplc="B27C3D3C" w:tentative="1">
      <w:start w:val="1"/>
      <w:numFmt w:val="bullet"/>
      <w:lvlText w:val=""/>
      <w:lvlJc w:val="left"/>
      <w:pPr>
        <w:tabs>
          <w:tab w:val="num" w:pos="2368"/>
        </w:tabs>
        <w:ind w:left="2368" w:hanging="360"/>
      </w:pPr>
      <w:rPr>
        <w:rFonts w:hint="default" w:ascii="Wingdings" w:hAnsi="Wingdings"/>
      </w:rPr>
    </w:lvl>
    <w:lvl w:ilvl="3" w:tplc="531ADE0E" w:tentative="1">
      <w:start w:val="1"/>
      <w:numFmt w:val="bullet"/>
      <w:lvlText w:val=""/>
      <w:lvlJc w:val="left"/>
      <w:pPr>
        <w:tabs>
          <w:tab w:val="num" w:pos="3088"/>
        </w:tabs>
        <w:ind w:left="3088" w:hanging="360"/>
      </w:pPr>
      <w:rPr>
        <w:rFonts w:hint="default" w:ascii="Symbol" w:hAnsi="Symbol"/>
      </w:rPr>
    </w:lvl>
    <w:lvl w:ilvl="4" w:tplc="20787904" w:tentative="1">
      <w:start w:val="1"/>
      <w:numFmt w:val="bullet"/>
      <w:lvlText w:val="o"/>
      <w:lvlJc w:val="left"/>
      <w:pPr>
        <w:tabs>
          <w:tab w:val="num" w:pos="3808"/>
        </w:tabs>
        <w:ind w:left="3808" w:hanging="360"/>
      </w:pPr>
      <w:rPr>
        <w:rFonts w:hint="default" w:ascii="Courier New" w:hAnsi="Courier New"/>
      </w:rPr>
    </w:lvl>
    <w:lvl w:ilvl="5" w:tplc="6104F0D2" w:tentative="1">
      <w:start w:val="1"/>
      <w:numFmt w:val="bullet"/>
      <w:lvlText w:val=""/>
      <w:lvlJc w:val="left"/>
      <w:pPr>
        <w:tabs>
          <w:tab w:val="num" w:pos="4528"/>
        </w:tabs>
        <w:ind w:left="4528" w:hanging="360"/>
      </w:pPr>
      <w:rPr>
        <w:rFonts w:hint="default" w:ascii="Wingdings" w:hAnsi="Wingdings"/>
      </w:rPr>
    </w:lvl>
    <w:lvl w:ilvl="6" w:tplc="3D683770" w:tentative="1">
      <w:start w:val="1"/>
      <w:numFmt w:val="bullet"/>
      <w:lvlText w:val=""/>
      <w:lvlJc w:val="left"/>
      <w:pPr>
        <w:tabs>
          <w:tab w:val="num" w:pos="5248"/>
        </w:tabs>
        <w:ind w:left="5248" w:hanging="360"/>
      </w:pPr>
      <w:rPr>
        <w:rFonts w:hint="default" w:ascii="Symbol" w:hAnsi="Symbol"/>
      </w:rPr>
    </w:lvl>
    <w:lvl w:ilvl="7" w:tplc="5D444988" w:tentative="1">
      <w:start w:val="1"/>
      <w:numFmt w:val="bullet"/>
      <w:lvlText w:val="o"/>
      <w:lvlJc w:val="left"/>
      <w:pPr>
        <w:tabs>
          <w:tab w:val="num" w:pos="5968"/>
        </w:tabs>
        <w:ind w:left="5968" w:hanging="360"/>
      </w:pPr>
      <w:rPr>
        <w:rFonts w:hint="default" w:ascii="Courier New" w:hAnsi="Courier New"/>
      </w:rPr>
    </w:lvl>
    <w:lvl w:ilvl="8" w:tplc="3AB26918" w:tentative="1">
      <w:start w:val="1"/>
      <w:numFmt w:val="bullet"/>
      <w:lvlText w:val=""/>
      <w:lvlJc w:val="left"/>
      <w:pPr>
        <w:tabs>
          <w:tab w:val="num" w:pos="6688"/>
        </w:tabs>
        <w:ind w:left="6688" w:hanging="360"/>
      </w:pPr>
      <w:rPr>
        <w:rFonts w:hint="default" w:ascii="Wingdings" w:hAnsi="Wingdings"/>
      </w:rPr>
    </w:lvl>
  </w:abstractNum>
  <w:abstractNum w:abstractNumId="19" w15:restartNumberingAfterBreak="0">
    <w:nsid w:val="36F17ECB"/>
    <w:multiLevelType w:val="hybridMultilevel"/>
    <w:tmpl w:val="6D6EB836"/>
    <w:lvl w:ilvl="0" w:tplc="FC7E2A38">
      <w:start w:val="1"/>
      <w:numFmt w:val="decimal"/>
      <w:pStyle w:val="NCEAnumbers"/>
      <w:lvlText w:val="%1."/>
      <w:lvlJc w:val="left"/>
      <w:pPr>
        <w:tabs>
          <w:tab w:val="num" w:pos="360"/>
        </w:tabs>
        <w:ind w:left="360" w:hanging="360"/>
      </w:pPr>
      <w:rPr>
        <w:rFonts w:hint="default"/>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20" w15:restartNumberingAfterBreak="0">
    <w:nsid w:val="3A336B44"/>
    <w:multiLevelType w:val="hybridMultilevel"/>
    <w:tmpl w:val="82964F6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A9248F"/>
    <w:multiLevelType w:val="hybridMultilevel"/>
    <w:tmpl w:val="7DF6A36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3F723B85"/>
    <w:multiLevelType w:val="multilevel"/>
    <w:tmpl w:val="82B84704"/>
    <w:lvl w:ilvl="0">
      <w:numFmt w:val="bullet"/>
      <w:lvlText w:val="□"/>
      <w:lvlJc w:val="left"/>
      <w:pPr>
        <w:tabs>
          <w:tab w:val="num" w:pos="720"/>
        </w:tabs>
        <w:ind w:left="720" w:hanging="360"/>
      </w:pPr>
      <w:rPr>
        <w:rFonts w:hint="default" w:ascii="Times New Roman" w:hAnsi="Times New Roman" w:eastAsia="Times New Roman" w:cs="Times New Roman"/>
      </w:rPr>
    </w:lvl>
    <w:lvl w:ilvl="1">
      <w:start w:val="1"/>
      <w:numFmt w:val="bullet"/>
      <w:lvlText w:val="o"/>
      <w:lvlJc w:val="left"/>
      <w:pPr>
        <w:tabs>
          <w:tab w:val="num" w:pos="1440"/>
        </w:tabs>
        <w:ind w:left="1440" w:hanging="360"/>
      </w:pPr>
      <w:rPr>
        <w:rFonts w:hint="default" w:ascii="Courier New" w:hAnsi="Courier New" w:cs="Verdana"/>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Verdana"/>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Verdana"/>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2980D66"/>
    <w:multiLevelType w:val="hybridMultilevel"/>
    <w:tmpl w:val="6B58780A"/>
    <w:lvl w:ilvl="0" w:tplc="00011409">
      <w:start w:val="1"/>
      <w:numFmt w:val="bullet"/>
      <w:lvlText w:val=""/>
      <w:lvlJc w:val="left"/>
      <w:pPr>
        <w:ind w:left="1440" w:hanging="360"/>
      </w:pPr>
      <w:rPr>
        <w:rFonts w:hint="default" w:ascii="Symbol" w:hAnsi="Symbol"/>
      </w:rPr>
    </w:lvl>
    <w:lvl w:ilvl="1" w:tplc="00031409" w:tentative="1">
      <w:start w:val="1"/>
      <w:numFmt w:val="bullet"/>
      <w:lvlText w:val="o"/>
      <w:lvlJc w:val="left"/>
      <w:pPr>
        <w:ind w:left="2160" w:hanging="360"/>
      </w:pPr>
      <w:rPr>
        <w:rFonts w:hint="default" w:ascii="Courier New" w:hAnsi="Courier New"/>
      </w:rPr>
    </w:lvl>
    <w:lvl w:ilvl="2" w:tplc="00051409" w:tentative="1">
      <w:start w:val="1"/>
      <w:numFmt w:val="bullet"/>
      <w:lvlText w:val=""/>
      <w:lvlJc w:val="left"/>
      <w:pPr>
        <w:ind w:left="2880" w:hanging="360"/>
      </w:pPr>
      <w:rPr>
        <w:rFonts w:hint="default" w:ascii="Wingdings" w:hAnsi="Wingdings"/>
      </w:rPr>
    </w:lvl>
    <w:lvl w:ilvl="3" w:tplc="00011409" w:tentative="1">
      <w:start w:val="1"/>
      <w:numFmt w:val="bullet"/>
      <w:lvlText w:val=""/>
      <w:lvlJc w:val="left"/>
      <w:pPr>
        <w:ind w:left="3600" w:hanging="360"/>
      </w:pPr>
      <w:rPr>
        <w:rFonts w:hint="default" w:ascii="Symbol" w:hAnsi="Symbol"/>
      </w:rPr>
    </w:lvl>
    <w:lvl w:ilvl="4" w:tplc="00031409" w:tentative="1">
      <w:start w:val="1"/>
      <w:numFmt w:val="bullet"/>
      <w:lvlText w:val="o"/>
      <w:lvlJc w:val="left"/>
      <w:pPr>
        <w:ind w:left="4320" w:hanging="360"/>
      </w:pPr>
      <w:rPr>
        <w:rFonts w:hint="default" w:ascii="Courier New" w:hAnsi="Courier New"/>
      </w:rPr>
    </w:lvl>
    <w:lvl w:ilvl="5" w:tplc="00051409" w:tentative="1">
      <w:start w:val="1"/>
      <w:numFmt w:val="bullet"/>
      <w:lvlText w:val=""/>
      <w:lvlJc w:val="left"/>
      <w:pPr>
        <w:ind w:left="5040" w:hanging="360"/>
      </w:pPr>
      <w:rPr>
        <w:rFonts w:hint="default" w:ascii="Wingdings" w:hAnsi="Wingdings"/>
      </w:rPr>
    </w:lvl>
    <w:lvl w:ilvl="6" w:tplc="00011409" w:tentative="1">
      <w:start w:val="1"/>
      <w:numFmt w:val="bullet"/>
      <w:lvlText w:val=""/>
      <w:lvlJc w:val="left"/>
      <w:pPr>
        <w:ind w:left="5760" w:hanging="360"/>
      </w:pPr>
      <w:rPr>
        <w:rFonts w:hint="default" w:ascii="Symbol" w:hAnsi="Symbol"/>
      </w:rPr>
    </w:lvl>
    <w:lvl w:ilvl="7" w:tplc="00031409" w:tentative="1">
      <w:start w:val="1"/>
      <w:numFmt w:val="bullet"/>
      <w:lvlText w:val="o"/>
      <w:lvlJc w:val="left"/>
      <w:pPr>
        <w:ind w:left="6480" w:hanging="360"/>
      </w:pPr>
      <w:rPr>
        <w:rFonts w:hint="default" w:ascii="Courier New" w:hAnsi="Courier New"/>
      </w:rPr>
    </w:lvl>
    <w:lvl w:ilvl="8" w:tplc="00051409" w:tentative="1">
      <w:start w:val="1"/>
      <w:numFmt w:val="bullet"/>
      <w:lvlText w:val=""/>
      <w:lvlJc w:val="left"/>
      <w:pPr>
        <w:ind w:left="7200" w:hanging="360"/>
      </w:pPr>
      <w:rPr>
        <w:rFonts w:hint="default" w:ascii="Wingdings" w:hAnsi="Wingdings"/>
      </w:rPr>
    </w:lvl>
  </w:abstractNum>
  <w:abstractNum w:abstractNumId="24" w15:restartNumberingAfterBreak="0">
    <w:nsid w:val="46B54817"/>
    <w:multiLevelType w:val="hybridMultilevel"/>
    <w:tmpl w:val="9BCC4842"/>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B3B5EC7"/>
    <w:multiLevelType w:val="hybridMultilevel"/>
    <w:tmpl w:val="89C021C6"/>
    <w:lvl w:ilvl="0" w:tplc="00010809">
      <w:start w:val="1"/>
      <w:numFmt w:val="bullet"/>
      <w:lvlText w:val=""/>
      <w:lvlJc w:val="left"/>
      <w:pPr>
        <w:tabs>
          <w:tab w:val="num" w:pos="709"/>
        </w:tabs>
        <w:ind w:left="709" w:hanging="360"/>
      </w:pPr>
      <w:rPr>
        <w:rFonts w:hint="default" w:ascii="Symbol" w:hAnsi="Symbol"/>
      </w:rPr>
    </w:lvl>
    <w:lvl w:ilvl="1" w:tplc="00030809" w:tentative="1">
      <w:start w:val="1"/>
      <w:numFmt w:val="bullet"/>
      <w:lvlText w:val="o"/>
      <w:lvlJc w:val="left"/>
      <w:pPr>
        <w:tabs>
          <w:tab w:val="num" w:pos="1429"/>
        </w:tabs>
        <w:ind w:left="1429" w:hanging="360"/>
      </w:pPr>
      <w:rPr>
        <w:rFonts w:hint="default" w:ascii="Courier New" w:hAnsi="Courier New"/>
      </w:rPr>
    </w:lvl>
    <w:lvl w:ilvl="2" w:tplc="00050809" w:tentative="1">
      <w:start w:val="1"/>
      <w:numFmt w:val="bullet"/>
      <w:lvlText w:val=""/>
      <w:lvlJc w:val="left"/>
      <w:pPr>
        <w:tabs>
          <w:tab w:val="num" w:pos="2149"/>
        </w:tabs>
        <w:ind w:left="2149" w:hanging="360"/>
      </w:pPr>
      <w:rPr>
        <w:rFonts w:hint="default" w:ascii="Wingdings" w:hAnsi="Wingdings"/>
      </w:rPr>
    </w:lvl>
    <w:lvl w:ilvl="3" w:tplc="00010809" w:tentative="1">
      <w:start w:val="1"/>
      <w:numFmt w:val="bullet"/>
      <w:lvlText w:val=""/>
      <w:lvlJc w:val="left"/>
      <w:pPr>
        <w:tabs>
          <w:tab w:val="num" w:pos="2869"/>
        </w:tabs>
        <w:ind w:left="2869" w:hanging="360"/>
      </w:pPr>
      <w:rPr>
        <w:rFonts w:hint="default" w:ascii="Symbol" w:hAnsi="Symbol"/>
      </w:rPr>
    </w:lvl>
    <w:lvl w:ilvl="4" w:tplc="00030809" w:tentative="1">
      <w:start w:val="1"/>
      <w:numFmt w:val="bullet"/>
      <w:lvlText w:val="o"/>
      <w:lvlJc w:val="left"/>
      <w:pPr>
        <w:tabs>
          <w:tab w:val="num" w:pos="3589"/>
        </w:tabs>
        <w:ind w:left="3589" w:hanging="360"/>
      </w:pPr>
      <w:rPr>
        <w:rFonts w:hint="default" w:ascii="Courier New" w:hAnsi="Courier New"/>
      </w:rPr>
    </w:lvl>
    <w:lvl w:ilvl="5" w:tplc="00050809" w:tentative="1">
      <w:start w:val="1"/>
      <w:numFmt w:val="bullet"/>
      <w:lvlText w:val=""/>
      <w:lvlJc w:val="left"/>
      <w:pPr>
        <w:tabs>
          <w:tab w:val="num" w:pos="4309"/>
        </w:tabs>
        <w:ind w:left="4309" w:hanging="360"/>
      </w:pPr>
      <w:rPr>
        <w:rFonts w:hint="default" w:ascii="Wingdings" w:hAnsi="Wingdings"/>
      </w:rPr>
    </w:lvl>
    <w:lvl w:ilvl="6" w:tplc="00010809" w:tentative="1">
      <w:start w:val="1"/>
      <w:numFmt w:val="bullet"/>
      <w:lvlText w:val=""/>
      <w:lvlJc w:val="left"/>
      <w:pPr>
        <w:tabs>
          <w:tab w:val="num" w:pos="5029"/>
        </w:tabs>
        <w:ind w:left="5029" w:hanging="360"/>
      </w:pPr>
      <w:rPr>
        <w:rFonts w:hint="default" w:ascii="Symbol" w:hAnsi="Symbol"/>
      </w:rPr>
    </w:lvl>
    <w:lvl w:ilvl="7" w:tplc="00030809" w:tentative="1">
      <w:start w:val="1"/>
      <w:numFmt w:val="bullet"/>
      <w:lvlText w:val="o"/>
      <w:lvlJc w:val="left"/>
      <w:pPr>
        <w:tabs>
          <w:tab w:val="num" w:pos="5749"/>
        </w:tabs>
        <w:ind w:left="5749" w:hanging="360"/>
      </w:pPr>
      <w:rPr>
        <w:rFonts w:hint="default" w:ascii="Courier New" w:hAnsi="Courier New"/>
      </w:rPr>
    </w:lvl>
    <w:lvl w:ilvl="8" w:tplc="00050809" w:tentative="1">
      <w:start w:val="1"/>
      <w:numFmt w:val="bullet"/>
      <w:lvlText w:val=""/>
      <w:lvlJc w:val="left"/>
      <w:pPr>
        <w:tabs>
          <w:tab w:val="num" w:pos="6469"/>
        </w:tabs>
        <w:ind w:left="6469" w:hanging="360"/>
      </w:pPr>
      <w:rPr>
        <w:rFonts w:hint="default" w:ascii="Wingdings" w:hAnsi="Wingdings"/>
      </w:rPr>
    </w:lvl>
  </w:abstractNum>
  <w:abstractNum w:abstractNumId="26" w15:restartNumberingAfterBreak="0">
    <w:nsid w:val="4D870AB4"/>
    <w:multiLevelType w:val="hybridMultilevel"/>
    <w:tmpl w:val="A3CA0DB6"/>
    <w:lvl w:ilvl="0" w:tplc="DF8ECEA6">
      <w:numFmt w:val="bullet"/>
      <w:lvlText w:val="□"/>
      <w:lvlJc w:val="left"/>
      <w:pPr>
        <w:tabs>
          <w:tab w:val="num" w:pos="360"/>
        </w:tabs>
        <w:ind w:left="360" w:hanging="360"/>
      </w:pPr>
      <w:rPr>
        <w:rFonts w:hint="default" w:ascii="Times New Roman" w:hAnsi="Times New Roman" w:eastAsia="Times New Roman" w:cs="Times New Roman"/>
      </w:rPr>
    </w:lvl>
    <w:lvl w:ilvl="1" w:tplc="08090003" w:tentative="1">
      <w:start w:val="1"/>
      <w:numFmt w:val="bullet"/>
      <w:lvlText w:val="o"/>
      <w:lvlJc w:val="left"/>
      <w:pPr>
        <w:tabs>
          <w:tab w:val="num" w:pos="1080"/>
        </w:tabs>
        <w:ind w:left="1080" w:hanging="360"/>
      </w:pPr>
      <w:rPr>
        <w:rFonts w:hint="default" w:ascii="Courier New" w:hAnsi="Courier New" w:cs="Verdana"/>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Verdana"/>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Verdana"/>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E0C6726"/>
    <w:multiLevelType w:val="hybridMultilevel"/>
    <w:tmpl w:val="F4723B9C"/>
    <w:lvl w:ilvl="0" w:tplc="77F20EE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2E43857"/>
    <w:multiLevelType w:val="hybridMultilevel"/>
    <w:tmpl w:val="2EE67A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52EF70C3"/>
    <w:multiLevelType w:val="hybridMultilevel"/>
    <w:tmpl w:val="8488DC36"/>
    <w:lvl w:ilvl="0" w:tplc="DD6C37BA">
      <w:start w:val="1"/>
      <w:numFmt w:val="bullet"/>
      <w:lvlText w:val=""/>
      <w:lvlJc w:val="left"/>
      <w:pPr>
        <w:tabs>
          <w:tab w:val="num" w:pos="720"/>
        </w:tabs>
        <w:ind w:left="720" w:hanging="360"/>
      </w:pPr>
      <w:rPr>
        <w:rFonts w:hint="default" w:ascii="Symbol" w:hAnsi="Symbol"/>
      </w:rPr>
    </w:lvl>
    <w:lvl w:ilvl="1" w:tplc="00030809" w:tentative="1">
      <w:start w:val="1"/>
      <w:numFmt w:val="bullet"/>
      <w:lvlText w:val="o"/>
      <w:lvlJc w:val="left"/>
      <w:pPr>
        <w:tabs>
          <w:tab w:val="num" w:pos="1440"/>
        </w:tabs>
        <w:ind w:left="1440" w:hanging="360"/>
      </w:pPr>
      <w:rPr>
        <w:rFonts w:hint="default" w:ascii="Courier New" w:hAnsi="Courier New"/>
      </w:rPr>
    </w:lvl>
    <w:lvl w:ilvl="2" w:tplc="00050809" w:tentative="1">
      <w:start w:val="1"/>
      <w:numFmt w:val="bullet"/>
      <w:lvlText w:val=""/>
      <w:lvlJc w:val="left"/>
      <w:pPr>
        <w:tabs>
          <w:tab w:val="num" w:pos="2160"/>
        </w:tabs>
        <w:ind w:left="2160" w:hanging="360"/>
      </w:pPr>
      <w:rPr>
        <w:rFonts w:hint="default" w:ascii="Wingdings" w:hAnsi="Wingdings"/>
      </w:rPr>
    </w:lvl>
    <w:lvl w:ilvl="3" w:tplc="00010809" w:tentative="1">
      <w:start w:val="1"/>
      <w:numFmt w:val="bullet"/>
      <w:lvlText w:val=""/>
      <w:lvlJc w:val="left"/>
      <w:pPr>
        <w:tabs>
          <w:tab w:val="num" w:pos="2880"/>
        </w:tabs>
        <w:ind w:left="2880" w:hanging="360"/>
      </w:pPr>
      <w:rPr>
        <w:rFonts w:hint="default" w:ascii="Symbol" w:hAnsi="Symbol"/>
      </w:rPr>
    </w:lvl>
    <w:lvl w:ilvl="4" w:tplc="00030809" w:tentative="1">
      <w:start w:val="1"/>
      <w:numFmt w:val="bullet"/>
      <w:lvlText w:val="o"/>
      <w:lvlJc w:val="left"/>
      <w:pPr>
        <w:tabs>
          <w:tab w:val="num" w:pos="3600"/>
        </w:tabs>
        <w:ind w:left="3600" w:hanging="360"/>
      </w:pPr>
      <w:rPr>
        <w:rFonts w:hint="default" w:ascii="Courier New" w:hAnsi="Courier New"/>
      </w:rPr>
    </w:lvl>
    <w:lvl w:ilvl="5" w:tplc="00050809" w:tentative="1">
      <w:start w:val="1"/>
      <w:numFmt w:val="bullet"/>
      <w:lvlText w:val=""/>
      <w:lvlJc w:val="left"/>
      <w:pPr>
        <w:tabs>
          <w:tab w:val="num" w:pos="4320"/>
        </w:tabs>
        <w:ind w:left="4320" w:hanging="360"/>
      </w:pPr>
      <w:rPr>
        <w:rFonts w:hint="default" w:ascii="Wingdings" w:hAnsi="Wingdings"/>
      </w:rPr>
    </w:lvl>
    <w:lvl w:ilvl="6" w:tplc="00010809" w:tentative="1">
      <w:start w:val="1"/>
      <w:numFmt w:val="bullet"/>
      <w:lvlText w:val=""/>
      <w:lvlJc w:val="left"/>
      <w:pPr>
        <w:tabs>
          <w:tab w:val="num" w:pos="5040"/>
        </w:tabs>
        <w:ind w:left="5040" w:hanging="360"/>
      </w:pPr>
      <w:rPr>
        <w:rFonts w:hint="default" w:ascii="Symbol" w:hAnsi="Symbol"/>
      </w:rPr>
    </w:lvl>
    <w:lvl w:ilvl="7" w:tplc="00030809" w:tentative="1">
      <w:start w:val="1"/>
      <w:numFmt w:val="bullet"/>
      <w:lvlText w:val="o"/>
      <w:lvlJc w:val="left"/>
      <w:pPr>
        <w:tabs>
          <w:tab w:val="num" w:pos="5760"/>
        </w:tabs>
        <w:ind w:left="5760" w:hanging="360"/>
      </w:pPr>
      <w:rPr>
        <w:rFonts w:hint="default" w:ascii="Courier New" w:hAnsi="Courier New"/>
      </w:rPr>
    </w:lvl>
    <w:lvl w:ilvl="8" w:tplc="00050809"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D06E67"/>
    <w:multiLevelType w:val="hybridMultilevel"/>
    <w:tmpl w:val="7C74CB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1" w15:restartNumberingAfterBreak="0">
    <w:nsid w:val="557E1195"/>
    <w:multiLevelType w:val="hybridMultilevel"/>
    <w:tmpl w:val="00925C1A"/>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58C5558F"/>
    <w:multiLevelType w:val="hybridMultilevel"/>
    <w:tmpl w:val="6406CE70"/>
    <w:lvl w:ilvl="0" w:tplc="04090001">
      <w:start w:val="1"/>
      <w:numFmt w:val="bullet"/>
      <w:lvlText w:val=""/>
      <w:lvlJc w:val="left"/>
      <w:pPr>
        <w:tabs>
          <w:tab w:val="num" w:pos="928"/>
        </w:tabs>
        <w:ind w:left="928" w:hanging="360"/>
      </w:pPr>
      <w:rPr>
        <w:rFonts w:hint="default" w:ascii="Symbol" w:hAnsi="Symbol"/>
      </w:rPr>
    </w:lvl>
    <w:lvl w:ilvl="1" w:tplc="04090003">
      <w:start w:val="1"/>
      <w:numFmt w:val="decimal"/>
      <w:lvlText w:val="%2."/>
      <w:lvlJc w:val="left"/>
      <w:pPr>
        <w:tabs>
          <w:tab w:val="num" w:pos="2008"/>
        </w:tabs>
        <w:ind w:left="2008" w:hanging="720"/>
      </w:pPr>
      <w:rPr>
        <w:rFonts w:hint="default"/>
      </w:rPr>
    </w:lvl>
    <w:lvl w:ilvl="2" w:tplc="04090005" w:tentative="1">
      <w:start w:val="1"/>
      <w:numFmt w:val="bullet"/>
      <w:lvlText w:val=""/>
      <w:lvlJc w:val="left"/>
      <w:pPr>
        <w:tabs>
          <w:tab w:val="num" w:pos="2368"/>
        </w:tabs>
        <w:ind w:left="2368" w:hanging="360"/>
      </w:pPr>
      <w:rPr>
        <w:rFonts w:hint="default" w:ascii="Wingdings" w:hAnsi="Wingdings"/>
      </w:rPr>
    </w:lvl>
    <w:lvl w:ilvl="3" w:tplc="04090001" w:tentative="1">
      <w:start w:val="1"/>
      <w:numFmt w:val="bullet"/>
      <w:lvlText w:val=""/>
      <w:lvlJc w:val="left"/>
      <w:pPr>
        <w:tabs>
          <w:tab w:val="num" w:pos="3088"/>
        </w:tabs>
        <w:ind w:left="3088" w:hanging="360"/>
      </w:pPr>
      <w:rPr>
        <w:rFonts w:hint="default" w:ascii="Symbol" w:hAnsi="Symbol"/>
      </w:rPr>
    </w:lvl>
    <w:lvl w:ilvl="4" w:tplc="04090003" w:tentative="1">
      <w:start w:val="1"/>
      <w:numFmt w:val="bullet"/>
      <w:lvlText w:val="o"/>
      <w:lvlJc w:val="left"/>
      <w:pPr>
        <w:tabs>
          <w:tab w:val="num" w:pos="3808"/>
        </w:tabs>
        <w:ind w:left="3808" w:hanging="360"/>
      </w:pPr>
      <w:rPr>
        <w:rFonts w:hint="default" w:ascii="Courier New" w:hAnsi="Courier New"/>
      </w:rPr>
    </w:lvl>
    <w:lvl w:ilvl="5" w:tplc="04090005" w:tentative="1">
      <w:start w:val="1"/>
      <w:numFmt w:val="bullet"/>
      <w:lvlText w:val=""/>
      <w:lvlJc w:val="left"/>
      <w:pPr>
        <w:tabs>
          <w:tab w:val="num" w:pos="4528"/>
        </w:tabs>
        <w:ind w:left="4528" w:hanging="360"/>
      </w:pPr>
      <w:rPr>
        <w:rFonts w:hint="default" w:ascii="Wingdings" w:hAnsi="Wingdings"/>
      </w:rPr>
    </w:lvl>
    <w:lvl w:ilvl="6" w:tplc="04090001" w:tentative="1">
      <w:start w:val="1"/>
      <w:numFmt w:val="bullet"/>
      <w:lvlText w:val=""/>
      <w:lvlJc w:val="left"/>
      <w:pPr>
        <w:tabs>
          <w:tab w:val="num" w:pos="5248"/>
        </w:tabs>
        <w:ind w:left="5248" w:hanging="360"/>
      </w:pPr>
      <w:rPr>
        <w:rFonts w:hint="default" w:ascii="Symbol" w:hAnsi="Symbol"/>
      </w:rPr>
    </w:lvl>
    <w:lvl w:ilvl="7" w:tplc="04090003" w:tentative="1">
      <w:start w:val="1"/>
      <w:numFmt w:val="bullet"/>
      <w:lvlText w:val="o"/>
      <w:lvlJc w:val="left"/>
      <w:pPr>
        <w:tabs>
          <w:tab w:val="num" w:pos="5968"/>
        </w:tabs>
        <w:ind w:left="5968" w:hanging="360"/>
      </w:pPr>
      <w:rPr>
        <w:rFonts w:hint="default" w:ascii="Courier New" w:hAnsi="Courier New"/>
      </w:rPr>
    </w:lvl>
    <w:lvl w:ilvl="8" w:tplc="04090005" w:tentative="1">
      <w:start w:val="1"/>
      <w:numFmt w:val="bullet"/>
      <w:lvlText w:val=""/>
      <w:lvlJc w:val="left"/>
      <w:pPr>
        <w:tabs>
          <w:tab w:val="num" w:pos="6688"/>
        </w:tabs>
        <w:ind w:left="6688" w:hanging="360"/>
      </w:pPr>
      <w:rPr>
        <w:rFonts w:hint="default" w:ascii="Wingdings" w:hAnsi="Wingdings"/>
      </w:rPr>
    </w:lvl>
  </w:abstractNum>
  <w:abstractNum w:abstractNumId="33" w15:restartNumberingAfterBreak="0">
    <w:nsid w:val="592B165F"/>
    <w:multiLevelType w:val="hybridMultilevel"/>
    <w:tmpl w:val="0CE647E8"/>
    <w:lvl w:ilvl="0" w:tplc="04090001">
      <w:start w:val="1"/>
      <w:numFmt w:val="bullet"/>
      <w:pStyle w:val="NCEABulletssub"/>
      <w:lvlText w:val="–"/>
      <w:lvlJc w:val="left"/>
      <w:pPr>
        <w:tabs>
          <w:tab w:val="num" w:pos="0"/>
        </w:tabs>
      </w:pPr>
      <w:rPr>
        <w:rFonts w:hint="default" w:ascii="Arial" w:hAnsi="Aria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AD56017"/>
    <w:multiLevelType w:val="multilevel"/>
    <w:tmpl w:val="6406CE70"/>
    <w:lvl w:ilvl="0">
      <w:start w:val="1"/>
      <w:numFmt w:val="bullet"/>
      <w:lvlText w:val=""/>
      <w:lvlJc w:val="left"/>
      <w:pPr>
        <w:tabs>
          <w:tab w:val="num" w:pos="928"/>
        </w:tabs>
        <w:ind w:left="928" w:hanging="360"/>
      </w:pPr>
      <w:rPr>
        <w:rFonts w:hint="default" w:ascii="Symbol" w:hAnsi="Symbol"/>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hint="default" w:ascii="Wingdings" w:hAnsi="Wingdings"/>
      </w:rPr>
    </w:lvl>
    <w:lvl w:ilvl="3">
      <w:start w:val="1"/>
      <w:numFmt w:val="bullet"/>
      <w:lvlText w:val=""/>
      <w:lvlJc w:val="left"/>
      <w:pPr>
        <w:tabs>
          <w:tab w:val="num" w:pos="3088"/>
        </w:tabs>
        <w:ind w:left="3088" w:hanging="360"/>
      </w:pPr>
      <w:rPr>
        <w:rFonts w:hint="default" w:ascii="Symbol" w:hAnsi="Symbol"/>
      </w:rPr>
    </w:lvl>
    <w:lvl w:ilvl="4">
      <w:start w:val="1"/>
      <w:numFmt w:val="bullet"/>
      <w:lvlText w:val="o"/>
      <w:lvlJc w:val="left"/>
      <w:pPr>
        <w:tabs>
          <w:tab w:val="num" w:pos="3808"/>
        </w:tabs>
        <w:ind w:left="3808" w:hanging="360"/>
      </w:pPr>
      <w:rPr>
        <w:rFonts w:hint="default" w:ascii="Courier New" w:hAnsi="Courier New"/>
      </w:rPr>
    </w:lvl>
    <w:lvl w:ilvl="5">
      <w:start w:val="1"/>
      <w:numFmt w:val="bullet"/>
      <w:lvlText w:val=""/>
      <w:lvlJc w:val="left"/>
      <w:pPr>
        <w:tabs>
          <w:tab w:val="num" w:pos="4528"/>
        </w:tabs>
        <w:ind w:left="4528" w:hanging="360"/>
      </w:pPr>
      <w:rPr>
        <w:rFonts w:hint="default" w:ascii="Wingdings" w:hAnsi="Wingdings"/>
      </w:rPr>
    </w:lvl>
    <w:lvl w:ilvl="6">
      <w:start w:val="1"/>
      <w:numFmt w:val="bullet"/>
      <w:lvlText w:val=""/>
      <w:lvlJc w:val="left"/>
      <w:pPr>
        <w:tabs>
          <w:tab w:val="num" w:pos="5248"/>
        </w:tabs>
        <w:ind w:left="5248" w:hanging="360"/>
      </w:pPr>
      <w:rPr>
        <w:rFonts w:hint="default" w:ascii="Symbol" w:hAnsi="Symbol"/>
      </w:rPr>
    </w:lvl>
    <w:lvl w:ilvl="7">
      <w:start w:val="1"/>
      <w:numFmt w:val="bullet"/>
      <w:lvlText w:val="o"/>
      <w:lvlJc w:val="left"/>
      <w:pPr>
        <w:tabs>
          <w:tab w:val="num" w:pos="5968"/>
        </w:tabs>
        <w:ind w:left="5968" w:hanging="360"/>
      </w:pPr>
      <w:rPr>
        <w:rFonts w:hint="default" w:ascii="Courier New" w:hAnsi="Courier New"/>
      </w:rPr>
    </w:lvl>
    <w:lvl w:ilvl="8">
      <w:start w:val="1"/>
      <w:numFmt w:val="bullet"/>
      <w:lvlText w:val=""/>
      <w:lvlJc w:val="left"/>
      <w:pPr>
        <w:tabs>
          <w:tab w:val="num" w:pos="6688"/>
        </w:tabs>
        <w:ind w:left="6688" w:hanging="360"/>
      </w:pPr>
      <w:rPr>
        <w:rFonts w:hint="default" w:ascii="Wingdings" w:hAnsi="Wingdings"/>
      </w:rPr>
    </w:lvl>
  </w:abstractNum>
  <w:abstractNum w:abstractNumId="35" w15:restartNumberingAfterBreak="0">
    <w:nsid w:val="5E291F96"/>
    <w:multiLevelType w:val="hybridMultilevel"/>
    <w:tmpl w:val="E988A0B4"/>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24F4874"/>
    <w:multiLevelType w:val="multilevel"/>
    <w:tmpl w:val="A336C51A"/>
    <w:lvl w:ilvl="0">
      <w:start w:val="1"/>
      <w:numFmt w:val="bullet"/>
      <w:lvlText w:val=""/>
      <w:lvlJc w:val="left"/>
      <w:pPr>
        <w:tabs>
          <w:tab w:val="num" w:pos="0"/>
        </w:tabs>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rPr>
    </w:lvl>
    <w:lvl w:ilvl="8">
      <w:start w:val="1"/>
      <w:numFmt w:val="bullet"/>
      <w:lvlText w:val=""/>
      <w:lvlJc w:val="left"/>
      <w:pPr>
        <w:tabs>
          <w:tab w:val="num" w:pos="6543"/>
        </w:tabs>
        <w:ind w:left="6543" w:hanging="360"/>
      </w:pPr>
      <w:rPr>
        <w:rFonts w:hint="default" w:ascii="Wingdings" w:hAnsi="Wingdings"/>
      </w:rPr>
    </w:lvl>
  </w:abstractNum>
  <w:abstractNum w:abstractNumId="37" w15:restartNumberingAfterBreak="0">
    <w:nsid w:val="64902A34"/>
    <w:multiLevelType w:val="hybridMultilevel"/>
    <w:tmpl w:val="A04E3E9C"/>
    <w:lvl w:ilvl="0" w:tplc="41FA7C96">
      <w:numFmt w:val="bullet"/>
      <w:lvlText w:val="•"/>
      <w:lvlJc w:val="left"/>
      <w:pPr>
        <w:ind w:left="720" w:hanging="360"/>
      </w:pPr>
      <w:rPr>
        <w:rFonts w:hint="default" w:ascii="Arial" w:hAnsi="Arial" w:eastAsia="Arial" w:cs="Aria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8" w15:restartNumberingAfterBreak="0">
    <w:nsid w:val="6E8F27D1"/>
    <w:multiLevelType w:val="hybridMultilevel"/>
    <w:tmpl w:val="90C08FC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9" w15:restartNumberingAfterBreak="0">
    <w:nsid w:val="6F1962FB"/>
    <w:multiLevelType w:val="hybridMultilevel"/>
    <w:tmpl w:val="B3A8BD74"/>
    <w:lvl w:ilvl="0" w:tplc="AAD8D302">
      <w:start w:val="1"/>
      <w:numFmt w:val="bullet"/>
      <w:pStyle w:val="NCEAbullets"/>
      <w:lvlText w:val=""/>
      <w:lvlJc w:val="left"/>
      <w:pPr>
        <w:tabs>
          <w:tab w:val="num" w:pos="0"/>
        </w:tabs>
      </w:pPr>
      <w:rPr>
        <w:rFonts w:hint="default" w:ascii="Symbol" w:hAnsi="Symbol"/>
        <w:color w:val="auto"/>
        <w:sz w:val="22"/>
      </w:rPr>
    </w:lvl>
    <w:lvl w:ilvl="1" w:tplc="00030809">
      <w:start w:val="1"/>
      <w:numFmt w:val="bullet"/>
      <w:lvlText w:val="o"/>
      <w:lvlJc w:val="left"/>
      <w:pPr>
        <w:tabs>
          <w:tab w:val="num" w:pos="1503"/>
        </w:tabs>
        <w:ind w:left="1503" w:hanging="360"/>
      </w:pPr>
      <w:rPr>
        <w:rFonts w:hint="default" w:ascii="Courier New" w:hAnsi="Courier New"/>
      </w:rPr>
    </w:lvl>
    <w:lvl w:ilvl="2" w:tplc="00050809" w:tentative="1">
      <w:start w:val="1"/>
      <w:numFmt w:val="bullet"/>
      <w:lvlText w:val=""/>
      <w:lvlJc w:val="left"/>
      <w:pPr>
        <w:tabs>
          <w:tab w:val="num" w:pos="2223"/>
        </w:tabs>
        <w:ind w:left="2223" w:hanging="360"/>
      </w:pPr>
      <w:rPr>
        <w:rFonts w:hint="default" w:ascii="Wingdings" w:hAnsi="Wingdings"/>
      </w:rPr>
    </w:lvl>
    <w:lvl w:ilvl="3" w:tplc="00010809" w:tentative="1">
      <w:start w:val="1"/>
      <w:numFmt w:val="bullet"/>
      <w:lvlText w:val=""/>
      <w:lvlJc w:val="left"/>
      <w:pPr>
        <w:tabs>
          <w:tab w:val="num" w:pos="2943"/>
        </w:tabs>
        <w:ind w:left="2943" w:hanging="360"/>
      </w:pPr>
      <w:rPr>
        <w:rFonts w:hint="default" w:ascii="Symbol" w:hAnsi="Symbol"/>
      </w:rPr>
    </w:lvl>
    <w:lvl w:ilvl="4" w:tplc="00030809" w:tentative="1">
      <w:start w:val="1"/>
      <w:numFmt w:val="bullet"/>
      <w:lvlText w:val="o"/>
      <w:lvlJc w:val="left"/>
      <w:pPr>
        <w:tabs>
          <w:tab w:val="num" w:pos="3663"/>
        </w:tabs>
        <w:ind w:left="3663" w:hanging="360"/>
      </w:pPr>
      <w:rPr>
        <w:rFonts w:hint="default" w:ascii="Courier New" w:hAnsi="Courier New"/>
      </w:rPr>
    </w:lvl>
    <w:lvl w:ilvl="5" w:tplc="00050809" w:tentative="1">
      <w:start w:val="1"/>
      <w:numFmt w:val="bullet"/>
      <w:lvlText w:val=""/>
      <w:lvlJc w:val="left"/>
      <w:pPr>
        <w:tabs>
          <w:tab w:val="num" w:pos="4383"/>
        </w:tabs>
        <w:ind w:left="4383" w:hanging="360"/>
      </w:pPr>
      <w:rPr>
        <w:rFonts w:hint="default" w:ascii="Wingdings" w:hAnsi="Wingdings"/>
      </w:rPr>
    </w:lvl>
    <w:lvl w:ilvl="6" w:tplc="00010809" w:tentative="1">
      <w:start w:val="1"/>
      <w:numFmt w:val="bullet"/>
      <w:lvlText w:val=""/>
      <w:lvlJc w:val="left"/>
      <w:pPr>
        <w:tabs>
          <w:tab w:val="num" w:pos="5103"/>
        </w:tabs>
        <w:ind w:left="5103" w:hanging="360"/>
      </w:pPr>
      <w:rPr>
        <w:rFonts w:hint="default" w:ascii="Symbol" w:hAnsi="Symbol"/>
      </w:rPr>
    </w:lvl>
    <w:lvl w:ilvl="7" w:tplc="00030809" w:tentative="1">
      <w:start w:val="1"/>
      <w:numFmt w:val="bullet"/>
      <w:lvlText w:val="o"/>
      <w:lvlJc w:val="left"/>
      <w:pPr>
        <w:tabs>
          <w:tab w:val="num" w:pos="5823"/>
        </w:tabs>
        <w:ind w:left="5823" w:hanging="360"/>
      </w:pPr>
      <w:rPr>
        <w:rFonts w:hint="default" w:ascii="Courier New" w:hAnsi="Courier New"/>
      </w:rPr>
    </w:lvl>
    <w:lvl w:ilvl="8" w:tplc="00050809" w:tentative="1">
      <w:start w:val="1"/>
      <w:numFmt w:val="bullet"/>
      <w:lvlText w:val=""/>
      <w:lvlJc w:val="left"/>
      <w:pPr>
        <w:tabs>
          <w:tab w:val="num" w:pos="6543"/>
        </w:tabs>
        <w:ind w:left="6543" w:hanging="360"/>
      </w:pPr>
      <w:rPr>
        <w:rFonts w:hint="default" w:ascii="Wingdings" w:hAnsi="Wingdings"/>
      </w:rPr>
    </w:lvl>
  </w:abstractNum>
  <w:abstractNum w:abstractNumId="40" w15:restartNumberingAfterBreak="0">
    <w:nsid w:val="769B5DBA"/>
    <w:multiLevelType w:val="hybridMultilevel"/>
    <w:tmpl w:val="92C87318"/>
    <w:lvl w:ilvl="0" w:tplc="04090001">
      <w:start w:val="1"/>
      <w:numFmt w:val="decimal"/>
      <w:lvlText w:val="%1."/>
      <w:lvlJc w:val="left"/>
      <w:pPr>
        <w:tabs>
          <w:tab w:val="num" w:pos="1080"/>
        </w:tabs>
        <w:ind w:left="1080" w:hanging="720"/>
      </w:pPr>
      <w:rPr>
        <w:rFonts w:hint="default"/>
      </w:rPr>
    </w:lvl>
    <w:lvl w:ilvl="1" w:tplc="742AE92A">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7636991"/>
    <w:multiLevelType w:val="hybridMultilevel"/>
    <w:tmpl w:val="360855C8"/>
    <w:lvl w:ilvl="0" w:tplc="72EAE33A">
      <w:start w:val="1"/>
      <w:numFmt w:val="bullet"/>
      <w:lvlText w:val=""/>
      <w:lvlJc w:val="left"/>
      <w:pPr>
        <w:tabs>
          <w:tab w:val="num" w:pos="357"/>
        </w:tabs>
        <w:ind w:left="357"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Verdana"/>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Verdana"/>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Verdana"/>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8856365"/>
    <w:multiLevelType w:val="hybridMultilevel"/>
    <w:tmpl w:val="B14640E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3" w15:restartNumberingAfterBreak="0">
    <w:nsid w:val="7B617EAC"/>
    <w:multiLevelType w:val="hybridMultilevel"/>
    <w:tmpl w:val="2968E3B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num w:numId="1" w16cid:durableId="2080976765">
    <w:abstractNumId w:val="40"/>
  </w:num>
  <w:num w:numId="2" w16cid:durableId="1060517984">
    <w:abstractNumId w:val="18"/>
  </w:num>
  <w:num w:numId="3" w16cid:durableId="1922790075">
    <w:abstractNumId w:val="32"/>
  </w:num>
  <w:num w:numId="4" w16cid:durableId="993996200">
    <w:abstractNumId w:val="27"/>
  </w:num>
  <w:num w:numId="5" w16cid:durableId="712730302">
    <w:abstractNumId w:val="10"/>
  </w:num>
  <w:num w:numId="6" w16cid:durableId="417291107">
    <w:abstractNumId w:val="34"/>
  </w:num>
  <w:num w:numId="7" w16cid:durableId="1819958808">
    <w:abstractNumId w:val="4"/>
  </w:num>
  <w:num w:numId="8" w16cid:durableId="1170489042">
    <w:abstractNumId w:val="29"/>
  </w:num>
  <w:num w:numId="9" w16cid:durableId="57673473">
    <w:abstractNumId w:val="13"/>
  </w:num>
  <w:num w:numId="10" w16cid:durableId="2069768255">
    <w:abstractNumId w:val="25"/>
  </w:num>
  <w:num w:numId="11" w16cid:durableId="1488282888">
    <w:abstractNumId w:val="7"/>
  </w:num>
  <w:num w:numId="12" w16cid:durableId="145099686">
    <w:abstractNumId w:val="39"/>
  </w:num>
  <w:num w:numId="13" w16cid:durableId="658003877">
    <w:abstractNumId w:val="19"/>
  </w:num>
  <w:num w:numId="14" w16cid:durableId="1315061517">
    <w:abstractNumId w:val="14"/>
  </w:num>
  <w:num w:numId="15" w16cid:durableId="1545169855">
    <w:abstractNumId w:val="17"/>
  </w:num>
  <w:num w:numId="16" w16cid:durableId="637300991">
    <w:abstractNumId w:val="20"/>
  </w:num>
  <w:num w:numId="17" w16cid:durableId="526796264">
    <w:abstractNumId w:val="33"/>
  </w:num>
  <w:num w:numId="18" w16cid:durableId="62417543">
    <w:abstractNumId w:val="36"/>
  </w:num>
  <w:num w:numId="19" w16cid:durableId="1532961796">
    <w:abstractNumId w:val="16"/>
  </w:num>
  <w:num w:numId="20" w16cid:durableId="480511796">
    <w:abstractNumId w:val="12"/>
  </w:num>
  <w:num w:numId="21" w16cid:durableId="189954601">
    <w:abstractNumId w:val="30"/>
  </w:num>
  <w:num w:numId="22" w16cid:durableId="418913083">
    <w:abstractNumId w:val="42"/>
  </w:num>
  <w:num w:numId="23" w16cid:durableId="97721065">
    <w:abstractNumId w:val="23"/>
  </w:num>
  <w:num w:numId="24" w16cid:durableId="448670776">
    <w:abstractNumId w:val="38"/>
  </w:num>
  <w:num w:numId="25" w16cid:durableId="243225904">
    <w:abstractNumId w:val="1"/>
  </w:num>
  <w:num w:numId="26" w16cid:durableId="580529140">
    <w:abstractNumId w:val="2"/>
  </w:num>
  <w:num w:numId="27" w16cid:durableId="2133356658">
    <w:abstractNumId w:val="43"/>
  </w:num>
  <w:num w:numId="28" w16cid:durableId="1812942616">
    <w:abstractNumId w:val="41"/>
  </w:num>
  <w:num w:numId="29" w16cid:durableId="410203538">
    <w:abstractNumId w:val="26"/>
  </w:num>
  <w:num w:numId="30" w16cid:durableId="607736887">
    <w:abstractNumId w:val="11"/>
  </w:num>
  <w:num w:numId="31" w16cid:durableId="1350713081">
    <w:abstractNumId w:val="22"/>
  </w:num>
  <w:num w:numId="32" w16cid:durableId="1179730432">
    <w:abstractNumId w:val="15"/>
  </w:num>
  <w:num w:numId="33" w16cid:durableId="737635095">
    <w:abstractNumId w:val="14"/>
  </w:num>
  <w:num w:numId="34" w16cid:durableId="815994685">
    <w:abstractNumId w:val="0"/>
  </w:num>
  <w:num w:numId="35" w16cid:durableId="901138251">
    <w:abstractNumId w:val="8"/>
  </w:num>
  <w:num w:numId="36" w16cid:durableId="2136633424">
    <w:abstractNumId w:val="6"/>
  </w:num>
  <w:num w:numId="37" w16cid:durableId="1332172236">
    <w:abstractNumId w:val="9"/>
  </w:num>
  <w:num w:numId="38" w16cid:durableId="1169053406">
    <w:abstractNumId w:val="14"/>
  </w:num>
  <w:num w:numId="39" w16cid:durableId="47530341">
    <w:abstractNumId w:val="3"/>
  </w:num>
  <w:num w:numId="40" w16cid:durableId="1624537077">
    <w:abstractNumId w:val="28"/>
  </w:num>
  <w:num w:numId="41" w16cid:durableId="491796957">
    <w:abstractNumId w:val="31"/>
  </w:num>
  <w:num w:numId="42" w16cid:durableId="1207184447">
    <w:abstractNumId w:val="5"/>
  </w:num>
  <w:num w:numId="43" w16cid:durableId="1138961972">
    <w:abstractNumId w:val="21"/>
  </w:num>
  <w:num w:numId="44" w16cid:durableId="446657469">
    <w:abstractNumId w:val="37"/>
  </w:num>
  <w:num w:numId="45" w16cid:durableId="832258281">
    <w:abstractNumId w:val="35"/>
  </w:num>
  <w:num w:numId="46" w16cid:durableId="538010265">
    <w:abstractNumId w:val="24"/>
  </w:num>
  <w:num w:numId="47" w16cid:durableId="143347888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AU"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537F4"/>
    <w:rsid w:val="00096BA6"/>
    <w:rsid w:val="000B1220"/>
    <w:rsid w:val="000C6362"/>
    <w:rsid w:val="000C67B5"/>
    <w:rsid w:val="000D3658"/>
    <w:rsid w:val="000E3D8B"/>
    <w:rsid w:val="000F086C"/>
    <w:rsid w:val="000F1762"/>
    <w:rsid w:val="001009BA"/>
    <w:rsid w:val="00103B0C"/>
    <w:rsid w:val="00117A8A"/>
    <w:rsid w:val="0012474E"/>
    <w:rsid w:val="00134D1B"/>
    <w:rsid w:val="0015399B"/>
    <w:rsid w:val="001C0DE8"/>
    <w:rsid w:val="001C2031"/>
    <w:rsid w:val="001C5D97"/>
    <w:rsid w:val="001C6BB6"/>
    <w:rsid w:val="001DE9AF"/>
    <w:rsid w:val="001F74E0"/>
    <w:rsid w:val="00224C72"/>
    <w:rsid w:val="002309FC"/>
    <w:rsid w:val="00232BDA"/>
    <w:rsid w:val="002505BA"/>
    <w:rsid w:val="002550A7"/>
    <w:rsid w:val="00284E06"/>
    <w:rsid w:val="002A45B8"/>
    <w:rsid w:val="002A5C43"/>
    <w:rsid w:val="002B2BA8"/>
    <w:rsid w:val="002D4E9C"/>
    <w:rsid w:val="00337351"/>
    <w:rsid w:val="003B3D8E"/>
    <w:rsid w:val="003C1BB2"/>
    <w:rsid w:val="003E5054"/>
    <w:rsid w:val="004027C2"/>
    <w:rsid w:val="00491E9B"/>
    <w:rsid w:val="004A1060"/>
    <w:rsid w:val="004A3034"/>
    <w:rsid w:val="00517607"/>
    <w:rsid w:val="005364B3"/>
    <w:rsid w:val="005506D3"/>
    <w:rsid w:val="005515A0"/>
    <w:rsid w:val="00571892"/>
    <w:rsid w:val="0057482F"/>
    <w:rsid w:val="0057675B"/>
    <w:rsid w:val="005802AF"/>
    <w:rsid w:val="00585014"/>
    <w:rsid w:val="00587CCE"/>
    <w:rsid w:val="00591EDF"/>
    <w:rsid w:val="005971E6"/>
    <w:rsid w:val="005A7296"/>
    <w:rsid w:val="00616CB6"/>
    <w:rsid w:val="00617DBE"/>
    <w:rsid w:val="006279FF"/>
    <w:rsid w:val="00630D49"/>
    <w:rsid w:val="0063173E"/>
    <w:rsid w:val="00633FD1"/>
    <w:rsid w:val="006510AA"/>
    <w:rsid w:val="006825E2"/>
    <w:rsid w:val="006833CA"/>
    <w:rsid w:val="00691453"/>
    <w:rsid w:val="006955AE"/>
    <w:rsid w:val="006C4302"/>
    <w:rsid w:val="006F33FB"/>
    <w:rsid w:val="00753081"/>
    <w:rsid w:val="007947E2"/>
    <w:rsid w:val="00794972"/>
    <w:rsid w:val="007B0D02"/>
    <w:rsid w:val="00800CC6"/>
    <w:rsid w:val="00806365"/>
    <w:rsid w:val="00834EAA"/>
    <w:rsid w:val="00846462"/>
    <w:rsid w:val="00865C16"/>
    <w:rsid w:val="00875A47"/>
    <w:rsid w:val="008819A6"/>
    <w:rsid w:val="00893B6A"/>
    <w:rsid w:val="008D6968"/>
    <w:rsid w:val="008E7295"/>
    <w:rsid w:val="008F28F0"/>
    <w:rsid w:val="009362D9"/>
    <w:rsid w:val="009368E4"/>
    <w:rsid w:val="00936D2F"/>
    <w:rsid w:val="009544D8"/>
    <w:rsid w:val="00956F45"/>
    <w:rsid w:val="009666A1"/>
    <w:rsid w:val="00975D2D"/>
    <w:rsid w:val="009C0182"/>
    <w:rsid w:val="009D6C01"/>
    <w:rsid w:val="009E32B9"/>
    <w:rsid w:val="009E7D82"/>
    <w:rsid w:val="009F4814"/>
    <w:rsid w:val="00A21954"/>
    <w:rsid w:val="00A61236"/>
    <w:rsid w:val="00A65104"/>
    <w:rsid w:val="00A73F65"/>
    <w:rsid w:val="00A84AC3"/>
    <w:rsid w:val="00A94386"/>
    <w:rsid w:val="00AA4D17"/>
    <w:rsid w:val="00AE7577"/>
    <w:rsid w:val="00AF3292"/>
    <w:rsid w:val="00B10353"/>
    <w:rsid w:val="00B546F1"/>
    <w:rsid w:val="00B6360A"/>
    <w:rsid w:val="00B7112D"/>
    <w:rsid w:val="00BA1458"/>
    <w:rsid w:val="00BB6623"/>
    <w:rsid w:val="00BC0F30"/>
    <w:rsid w:val="00C02AE0"/>
    <w:rsid w:val="00C163CF"/>
    <w:rsid w:val="00CA41EB"/>
    <w:rsid w:val="00CB3E17"/>
    <w:rsid w:val="00CD3B82"/>
    <w:rsid w:val="00D448C9"/>
    <w:rsid w:val="00D85451"/>
    <w:rsid w:val="00D9188C"/>
    <w:rsid w:val="00D94C5F"/>
    <w:rsid w:val="00DD0BA9"/>
    <w:rsid w:val="00DD24C0"/>
    <w:rsid w:val="00DE1BB8"/>
    <w:rsid w:val="00E105B3"/>
    <w:rsid w:val="00E22959"/>
    <w:rsid w:val="00E35146"/>
    <w:rsid w:val="00E851C4"/>
    <w:rsid w:val="00EA141C"/>
    <w:rsid w:val="00EA75F9"/>
    <w:rsid w:val="00F30A3A"/>
    <w:rsid w:val="00F41F87"/>
    <w:rsid w:val="00F45DCC"/>
    <w:rsid w:val="00F54B2A"/>
    <w:rsid w:val="00F60579"/>
    <w:rsid w:val="00F634A1"/>
    <w:rsid w:val="00FD4084"/>
    <w:rsid w:val="00FF6C74"/>
    <w:rsid w:val="040C50AA"/>
    <w:rsid w:val="04C425D2"/>
    <w:rsid w:val="07458E3D"/>
    <w:rsid w:val="09C6A312"/>
    <w:rsid w:val="0BE476A6"/>
    <w:rsid w:val="14DE92AE"/>
    <w:rsid w:val="15FD83EA"/>
    <w:rsid w:val="191932F8"/>
    <w:rsid w:val="1EBF696A"/>
    <w:rsid w:val="230D0986"/>
    <w:rsid w:val="26444056"/>
    <w:rsid w:val="274237D4"/>
    <w:rsid w:val="286289DB"/>
    <w:rsid w:val="29E068DD"/>
    <w:rsid w:val="2F2C9EFB"/>
    <w:rsid w:val="2F95DB3B"/>
    <w:rsid w:val="32C946F0"/>
    <w:rsid w:val="330B1F9F"/>
    <w:rsid w:val="38671516"/>
    <w:rsid w:val="39AE5ECF"/>
    <w:rsid w:val="3B3EDD30"/>
    <w:rsid w:val="46748DEB"/>
    <w:rsid w:val="47CFD283"/>
    <w:rsid w:val="4A58AFF0"/>
    <w:rsid w:val="4E4805EE"/>
    <w:rsid w:val="4EFFE76C"/>
    <w:rsid w:val="5985BB7E"/>
    <w:rsid w:val="5DEEF955"/>
    <w:rsid w:val="67B3DB89"/>
    <w:rsid w:val="6A1DB93A"/>
    <w:rsid w:val="6C5B9ACF"/>
    <w:rsid w:val="6DD902B3"/>
    <w:rsid w:val="6E691968"/>
    <w:rsid w:val="7C22C04D"/>
    <w:rsid w:val="7CA63251"/>
    <w:rsid w:val="7DCCE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C1AF208"/>
  <w15:docId w15:val="{BE80E12C-B540-46DD-BEF2-61E5244A7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950"/>
    <w:rPr>
      <w:sz w:val="24"/>
      <w:szCs w:val="24"/>
      <w:lang w:val="en-GB" w:eastAsia="en-US" w:bidi="en-US"/>
    </w:rPr>
  </w:style>
  <w:style w:type="paragraph" w:styleId="Heading1">
    <w:name w:val="heading 1"/>
    <w:basedOn w:val="Normal"/>
    <w:next w:val="Normal"/>
    <w:qFormat/>
    <w:rsid w:val="005A7296"/>
    <w:pPr>
      <w:keepNext/>
      <w:jc w:val="center"/>
      <w:outlineLvl w:val="0"/>
    </w:pPr>
    <w:rPr>
      <w:rFonts w:ascii="Palatino" w:hAnsi="Palatino"/>
      <w:b/>
      <w:sz w:val="28"/>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A7296"/>
    <w:rPr>
      <w:lang w:val="en-US"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A7296"/>
    <w:rPr>
      <w:color w:val="0000FF"/>
      <w:u w:val="single"/>
    </w:rPr>
  </w:style>
  <w:style w:type="character" w:styleId="FollowedHyperlink">
    <w:name w:val="FollowedHyperlink"/>
    <w:rsid w:val="005A7296"/>
    <w:rPr>
      <w:color w:val="800080"/>
      <w:u w:val="single"/>
    </w:rPr>
  </w:style>
  <w:style w:type="paragraph" w:styleId="Footer">
    <w:name w:val="footer"/>
    <w:basedOn w:val="Normal"/>
    <w:semiHidden/>
    <w:rsid w:val="005A7296"/>
    <w:pPr>
      <w:tabs>
        <w:tab w:val="center" w:pos="4153"/>
        <w:tab w:val="right" w:pos="8306"/>
      </w:tabs>
    </w:pPr>
    <w:rPr>
      <w:rFonts w:ascii="Arial" w:hAnsi="Arial"/>
      <w:szCs w:val="20"/>
      <w:lang w:val="en-NZ"/>
    </w:rPr>
  </w:style>
  <w:style w:type="paragraph" w:styleId="NCEAAnnotations" w:customStyle="1">
    <w:name w:val="NCEA Annotations"/>
    <w:basedOn w:val="Normal"/>
    <w:rsid w:val="005A7296"/>
    <w:pPr>
      <w:pBdr>
        <w:top w:val="single" w:color="333399" w:sz="4" w:space="4"/>
        <w:left w:val="single" w:color="333399" w:sz="4" w:space="4"/>
        <w:bottom w:val="single" w:color="333399" w:sz="4" w:space="4"/>
        <w:right w:val="single" w:color="333399" w:sz="4" w:space="4"/>
      </w:pBdr>
      <w:spacing w:before="80" w:after="80"/>
      <w:ind w:left="567" w:right="567"/>
    </w:pPr>
    <w:rPr>
      <w:rFonts w:ascii="Arial" w:hAnsi="Arial"/>
      <w:color w:val="666699"/>
      <w:sz w:val="20"/>
      <w:szCs w:val="20"/>
      <w:lang w:val="en-NZ"/>
    </w:rPr>
  </w:style>
  <w:style w:type="paragraph" w:styleId="Header">
    <w:name w:val="header"/>
    <w:basedOn w:val="Normal"/>
    <w:rsid w:val="005A7296"/>
    <w:pPr>
      <w:tabs>
        <w:tab w:val="center" w:pos="4153"/>
        <w:tab w:val="right" w:pos="8306"/>
      </w:tabs>
    </w:pPr>
    <w:rPr>
      <w:rFonts w:ascii="Arial" w:hAnsi="Arial"/>
      <w:szCs w:val="20"/>
      <w:lang w:val="en-NZ"/>
    </w:rPr>
  </w:style>
  <w:style w:type="character" w:styleId="PageNumber">
    <w:name w:val="page number"/>
    <w:rsid w:val="005A7296"/>
    <w:rPr>
      <w:rFonts w:cs="Times New Roman"/>
    </w:rPr>
  </w:style>
  <w:style w:type="paragraph" w:styleId="NCEAHeadInfoL1" w:customStyle="1">
    <w:name w:val="NCEA Head Info L1"/>
    <w:rsid w:val="005A7296"/>
    <w:pPr>
      <w:spacing w:before="200" w:after="200"/>
    </w:pPr>
    <w:rPr>
      <w:rFonts w:ascii="Arial" w:hAnsi="Arial" w:cs="Arial"/>
      <w:b/>
      <w:sz w:val="32"/>
      <w:lang w:bidi="en-US"/>
    </w:rPr>
  </w:style>
  <w:style w:type="paragraph" w:styleId="NCEAHeadInfoL2" w:customStyle="1">
    <w:name w:val="NCEA Head Info  L2"/>
    <w:basedOn w:val="Normal"/>
    <w:uiPriority w:val="99"/>
    <w:rsid w:val="005A7296"/>
    <w:pPr>
      <w:spacing w:before="120" w:after="120"/>
    </w:pPr>
    <w:rPr>
      <w:rFonts w:ascii="Arial" w:hAnsi="Arial" w:cs="Arial"/>
      <w:b/>
      <w:sz w:val="28"/>
      <w:szCs w:val="36"/>
      <w:lang w:val="en-NZ" w:eastAsia="en-NZ"/>
    </w:rPr>
  </w:style>
  <w:style w:type="paragraph" w:styleId="NCEAbodytext" w:customStyle="1">
    <w:name w:val="NCEA bodytext"/>
    <w:rsid w:val="005A7296"/>
    <w:pPr>
      <w:tabs>
        <w:tab w:val="left" w:pos="397"/>
        <w:tab w:val="left" w:pos="794"/>
        <w:tab w:val="left" w:pos="1191"/>
      </w:tabs>
      <w:spacing w:before="120" w:after="120"/>
    </w:pPr>
    <w:rPr>
      <w:rFonts w:ascii="Arial" w:hAnsi="Arial" w:cs="Arial"/>
      <w:sz w:val="22"/>
      <w:lang w:bidi="en-US"/>
    </w:rPr>
  </w:style>
  <w:style w:type="paragraph" w:styleId="NCEAInstructionsbanner" w:customStyle="1">
    <w:name w:val="NCEA Instructions banner"/>
    <w:basedOn w:val="Normal"/>
    <w:rsid w:val="005A7296"/>
    <w:pPr>
      <w:keepNext/>
      <w:pBdr>
        <w:top w:val="single" w:color="auto" w:sz="8" w:space="8"/>
        <w:bottom w:val="single" w:color="auto" w:sz="8" w:space="8"/>
      </w:pBdr>
      <w:spacing w:before="160" w:after="40"/>
      <w:jc w:val="center"/>
    </w:pPr>
    <w:rPr>
      <w:rFonts w:ascii="Arial" w:hAnsi="Arial" w:cs="Arial"/>
      <w:b/>
      <w:sz w:val="28"/>
      <w:szCs w:val="28"/>
      <w:lang w:val="en-NZ" w:eastAsia="en-NZ"/>
    </w:rPr>
  </w:style>
  <w:style w:type="paragraph" w:styleId="NCEAL2heading" w:customStyle="1">
    <w:name w:val="NCEA L2 heading"/>
    <w:basedOn w:val="Normal"/>
    <w:rsid w:val="005A7296"/>
    <w:pPr>
      <w:keepNext/>
      <w:spacing w:before="240" w:after="180"/>
    </w:pPr>
    <w:rPr>
      <w:rFonts w:ascii="Arial" w:hAnsi="Arial"/>
      <w:b/>
      <w:sz w:val="28"/>
      <w:szCs w:val="20"/>
      <w:lang w:eastAsia="en-NZ"/>
    </w:rPr>
  </w:style>
  <w:style w:type="paragraph" w:styleId="NCEAbullets" w:customStyle="1">
    <w:name w:val="NCEA bullets"/>
    <w:basedOn w:val="NCEAbodytext"/>
    <w:link w:val="NCEAbulletsChar"/>
    <w:rsid w:val="007141B7"/>
    <w:pPr>
      <w:widowControl w:val="0"/>
      <w:numPr>
        <w:numId w:val="12"/>
      </w:numPr>
      <w:tabs>
        <w:tab w:val="clear" w:pos="0"/>
        <w:tab w:val="clear" w:pos="397"/>
        <w:tab w:val="clear" w:pos="794"/>
        <w:tab w:val="left" w:pos="426"/>
      </w:tabs>
      <w:autoSpaceDE w:val="0"/>
      <w:autoSpaceDN w:val="0"/>
      <w:adjustRightInd w:val="0"/>
      <w:spacing w:before="80" w:after="80"/>
      <w:ind w:left="426" w:hanging="426"/>
    </w:pPr>
    <w:rPr>
      <w:szCs w:val="24"/>
      <w:lang w:val="en-GB"/>
    </w:rPr>
  </w:style>
  <w:style w:type="paragraph" w:styleId="NCEAtablebullet" w:customStyle="1">
    <w:name w:val="NCEA table bullet"/>
    <w:basedOn w:val="Normal"/>
    <w:rsid w:val="0089639C"/>
    <w:pPr>
      <w:numPr>
        <w:numId w:val="39"/>
      </w:numPr>
      <w:spacing w:before="80" w:after="80"/>
    </w:pPr>
    <w:rPr>
      <w:rFonts w:ascii="Arial" w:hAnsi="Arial"/>
      <w:sz w:val="20"/>
      <w:szCs w:val="20"/>
      <w:lang w:val="en-NZ" w:eastAsia="en-NZ"/>
    </w:rPr>
  </w:style>
  <w:style w:type="paragraph" w:styleId="NCEAnumbers" w:customStyle="1">
    <w:name w:val="NCEA numbers"/>
    <w:basedOn w:val="NCEAbullets"/>
    <w:rsid w:val="005A7296"/>
    <w:pPr>
      <w:numPr>
        <w:numId w:val="13"/>
      </w:numPr>
    </w:pPr>
  </w:style>
  <w:style w:type="paragraph" w:styleId="NCEAtablehead" w:customStyle="1">
    <w:name w:val="NCEA table head"/>
    <w:basedOn w:val="Normal"/>
    <w:uiPriority w:val="99"/>
    <w:rsid w:val="005A7296"/>
    <w:pPr>
      <w:spacing w:before="60" w:after="60"/>
      <w:jc w:val="center"/>
    </w:pPr>
    <w:rPr>
      <w:rFonts w:ascii="Arial" w:hAnsi="Arial" w:cs="Arial"/>
      <w:b/>
      <w:sz w:val="20"/>
      <w:szCs w:val="22"/>
      <w:lang w:eastAsia="en-NZ"/>
    </w:rPr>
  </w:style>
  <w:style w:type="paragraph" w:styleId="NCEAtablebody" w:customStyle="1">
    <w:name w:val="NCEA table body"/>
    <w:basedOn w:val="Normal"/>
    <w:rsid w:val="005A7296"/>
    <w:pPr>
      <w:spacing w:before="40" w:after="40"/>
    </w:pPr>
    <w:rPr>
      <w:rFonts w:ascii="Arial" w:hAnsi="Arial"/>
      <w:sz w:val="20"/>
      <w:szCs w:val="20"/>
      <w:lang w:val="en-NZ" w:eastAsia="en-NZ"/>
    </w:rPr>
  </w:style>
  <w:style w:type="paragraph" w:styleId="NCEAL3heading" w:customStyle="1">
    <w:name w:val="NCEA L3 heading"/>
    <w:basedOn w:val="NCEAL2heading"/>
    <w:rsid w:val="005A7296"/>
    <w:rPr>
      <w:i/>
      <w:sz w:val="24"/>
    </w:rPr>
  </w:style>
  <w:style w:type="paragraph" w:styleId="NCEAHeaderFooter" w:customStyle="1">
    <w:name w:val="NCEA Header/Footer"/>
    <w:basedOn w:val="Header"/>
    <w:rsid w:val="005A7296"/>
    <w:rPr>
      <w:color w:val="808080"/>
      <w:sz w:val="20"/>
    </w:rPr>
  </w:style>
  <w:style w:type="paragraph" w:styleId="NCEALevel4" w:customStyle="1">
    <w:name w:val="NCEA Level 4"/>
    <w:basedOn w:val="NCEAL3heading"/>
    <w:rsid w:val="005A7296"/>
    <w:pPr>
      <w:spacing w:before="180"/>
    </w:pPr>
    <w:rPr>
      <w:i w:val="0"/>
      <w:sz w:val="22"/>
      <w:szCs w:val="22"/>
    </w:rPr>
  </w:style>
  <w:style w:type="paragraph" w:styleId="BalloonText">
    <w:name w:val="Balloon Text"/>
    <w:basedOn w:val="Normal"/>
    <w:semiHidden/>
    <w:rsid w:val="005A7296"/>
    <w:rPr>
      <w:rFonts w:ascii="Lucida Grande" w:hAnsi="Lucida Grande"/>
      <w:sz w:val="18"/>
      <w:szCs w:val="18"/>
    </w:rPr>
  </w:style>
  <w:style w:type="character" w:styleId="FootnoteReference">
    <w:name w:val="footnote reference"/>
    <w:semiHidden/>
    <w:rsid w:val="005A7296"/>
    <w:rPr>
      <w:vertAlign w:val="superscript"/>
    </w:rPr>
  </w:style>
  <w:style w:type="paragraph" w:styleId="ColorfulList-Accent11" w:customStyle="1">
    <w:name w:val="Colorful List - Accent 11"/>
    <w:basedOn w:val="Normal"/>
    <w:qFormat/>
    <w:rsid w:val="005A7296"/>
    <w:pPr>
      <w:ind w:left="720"/>
    </w:pPr>
    <w:rPr>
      <w:rFonts w:ascii="Arial MŠori" w:hAnsi="Arial MŠori"/>
      <w:szCs w:val="20"/>
      <w:lang w:val="en-NZ" w:eastAsia="en-NZ"/>
    </w:rPr>
  </w:style>
  <w:style w:type="paragraph" w:styleId="NCEABulletssub" w:customStyle="1">
    <w:name w:val="NCEA Bullets (sub)"/>
    <w:basedOn w:val="Normal"/>
    <w:rsid w:val="005A7296"/>
    <w:pPr>
      <w:numPr>
        <w:numId w:val="17"/>
      </w:numPr>
      <w:spacing w:before="80" w:after="80"/>
      <w:ind w:left="1191" w:hanging="794"/>
    </w:pPr>
    <w:rPr>
      <w:rFonts w:ascii="Arial" w:hAnsi="Arial"/>
      <w:sz w:val="22"/>
    </w:rPr>
  </w:style>
  <w:style w:type="paragraph" w:styleId="NCEAtableevidence" w:customStyle="1">
    <w:name w:val="NCEA table evidence"/>
    <w:uiPriority w:val="99"/>
    <w:rsid w:val="005A7296"/>
    <w:pPr>
      <w:spacing w:before="80" w:after="80"/>
    </w:pPr>
    <w:rPr>
      <w:rFonts w:ascii="Arial" w:hAnsi="Arial" w:cs="Arial"/>
      <w:i/>
      <w:szCs w:val="22"/>
      <w:lang w:val="en-AU" w:bidi="en-US"/>
    </w:rPr>
  </w:style>
  <w:style w:type="paragraph" w:styleId="NCEAHeaderboxed" w:customStyle="1">
    <w:name w:val="NCEA Header (boxed)"/>
    <w:basedOn w:val="NCEAHeadInfoL1"/>
    <w:rsid w:val="005A7296"/>
    <w:pPr>
      <w:pBdr>
        <w:top w:val="single" w:color="auto" w:sz="12" w:space="1"/>
        <w:left w:val="single" w:color="auto" w:sz="12" w:space="4"/>
        <w:bottom w:val="single" w:color="auto" w:sz="12" w:space="1"/>
        <w:right w:val="single" w:color="auto" w:sz="12" w:space="4"/>
      </w:pBdr>
      <w:spacing w:after="400"/>
      <w:jc w:val="center"/>
    </w:pPr>
    <w:rPr>
      <w:color w:val="FF0000"/>
    </w:rPr>
  </w:style>
  <w:style w:type="paragraph" w:styleId="NCEAbulletedlist" w:customStyle="1">
    <w:name w:val="NCEA bulleted list"/>
    <w:basedOn w:val="NCEAbodytext"/>
    <w:rsid w:val="00DB5680"/>
    <w:pPr>
      <w:widowControl w:val="0"/>
      <w:tabs>
        <w:tab w:val="clear" w:pos="397"/>
        <w:tab w:val="clear" w:pos="794"/>
        <w:tab w:val="clear" w:pos="1191"/>
        <w:tab w:val="num" w:pos="336"/>
      </w:tabs>
      <w:autoSpaceDE w:val="0"/>
      <w:autoSpaceDN w:val="0"/>
      <w:adjustRightInd w:val="0"/>
      <w:spacing w:before="80"/>
      <w:ind w:left="335" w:hanging="335"/>
    </w:pPr>
    <w:rPr>
      <w:szCs w:val="24"/>
      <w:lang w:val="en-US"/>
    </w:rPr>
  </w:style>
  <w:style w:type="character" w:styleId="NCEAL2headingChar" w:customStyle="1">
    <w:name w:val="NCEA L2 heading Char"/>
    <w:rsid w:val="00BF0180"/>
    <w:rPr>
      <w:rFonts w:ascii="Arial" w:hAnsi="Arial"/>
      <w:b/>
      <w:sz w:val="28"/>
      <w:lang w:eastAsia="en-NZ"/>
    </w:rPr>
  </w:style>
  <w:style w:type="character" w:styleId="NCEAbodytextChar" w:customStyle="1">
    <w:name w:val="NCEA bodytext Char"/>
    <w:locked/>
    <w:rsid w:val="00D04A42"/>
    <w:rPr>
      <w:rFonts w:ascii="Arial" w:hAnsi="Arial" w:cs="Arial"/>
      <w:sz w:val="22"/>
    </w:rPr>
  </w:style>
  <w:style w:type="character" w:styleId="CommentReference">
    <w:name w:val="annotation reference"/>
    <w:semiHidden/>
    <w:rsid w:val="00A26643"/>
    <w:rPr>
      <w:sz w:val="16"/>
      <w:szCs w:val="16"/>
    </w:rPr>
  </w:style>
  <w:style w:type="paragraph" w:styleId="CommentText">
    <w:name w:val="annotation text"/>
    <w:basedOn w:val="Normal"/>
    <w:link w:val="CommentTextChar"/>
    <w:semiHidden/>
    <w:rsid w:val="00A26643"/>
    <w:rPr>
      <w:sz w:val="20"/>
      <w:szCs w:val="20"/>
    </w:rPr>
  </w:style>
  <w:style w:type="paragraph" w:styleId="CommentSubject">
    <w:name w:val="annotation subject"/>
    <w:basedOn w:val="CommentText"/>
    <w:next w:val="CommentText"/>
    <w:semiHidden/>
    <w:rsid w:val="00A26643"/>
    <w:rPr>
      <w:b/>
      <w:bCs/>
    </w:rPr>
  </w:style>
  <w:style w:type="paragraph" w:styleId="ColorfulShading-Accent11" w:customStyle="1">
    <w:name w:val="Colorful Shading - Accent 11"/>
    <w:hidden/>
    <w:uiPriority w:val="99"/>
    <w:semiHidden/>
    <w:rsid w:val="00E65F14"/>
    <w:rPr>
      <w:sz w:val="24"/>
      <w:szCs w:val="24"/>
      <w:lang w:val="en-GB" w:eastAsia="en-US" w:bidi="en-US"/>
    </w:rPr>
  </w:style>
  <w:style w:type="character" w:styleId="CommentTextChar" w:customStyle="1">
    <w:name w:val="Comment Text Char"/>
    <w:link w:val="CommentText"/>
    <w:semiHidden/>
    <w:rsid w:val="00810946"/>
    <w:rPr>
      <w:lang w:val="en-GB" w:bidi="en-US"/>
    </w:rPr>
  </w:style>
  <w:style w:type="paragraph" w:styleId="NCEACPHeading1" w:customStyle="1">
    <w:name w:val="NCEA CP Heading 1"/>
    <w:basedOn w:val="Normal"/>
    <w:rsid w:val="00DE1BB8"/>
    <w:pPr>
      <w:spacing w:before="200" w:after="200"/>
      <w:jc w:val="center"/>
    </w:pPr>
    <w:rPr>
      <w:rFonts w:ascii="Arial" w:hAnsi="Arial"/>
      <w:b/>
      <w:sz w:val="32"/>
      <w:lang w:val="en-US" w:bidi="ar-SA"/>
    </w:rPr>
  </w:style>
  <w:style w:type="paragraph" w:styleId="NCEACPbodytextcentered" w:customStyle="1">
    <w:name w:val="NCEA CP bodytext centered"/>
    <w:basedOn w:val="Normal"/>
    <w:rsid w:val="00DE1BB8"/>
    <w:pPr>
      <w:spacing w:before="120" w:after="120"/>
      <w:jc w:val="center"/>
    </w:pPr>
    <w:rPr>
      <w:rFonts w:ascii="Arial" w:hAnsi="Arial"/>
      <w:sz w:val="22"/>
      <w:lang w:val="en-US" w:bidi="ar-SA"/>
    </w:rPr>
  </w:style>
  <w:style w:type="character" w:styleId="NCEAbulletsChar" w:customStyle="1">
    <w:name w:val="NCEA bullets Char"/>
    <w:link w:val="NCEAbullets"/>
    <w:rsid w:val="00DE1BB8"/>
    <w:rPr>
      <w:rFonts w:ascii="Arial" w:hAnsi="Arial" w:cs="Arial"/>
      <w:sz w:val="22"/>
      <w:szCs w:val="24"/>
      <w:lang w:val="en-GB" w:eastAsia="en-NZ" w:bidi="en-US"/>
    </w:rPr>
  </w:style>
  <w:style w:type="paragraph" w:styleId="NCEACPbodytext2" w:customStyle="1">
    <w:name w:val="NCEA CP bodytext 2"/>
    <w:basedOn w:val="NCEACPbodytextcentered"/>
    <w:rsid w:val="00DE1BB8"/>
    <w:pPr>
      <w:spacing w:before="160" w:after="160"/>
    </w:pPr>
    <w:rPr>
      <w:sz w:val="28"/>
    </w:rPr>
  </w:style>
  <w:style w:type="paragraph" w:styleId="NCEACPbodytext2bold" w:customStyle="1">
    <w:name w:val="NCEA CP bodytext 2 bold"/>
    <w:basedOn w:val="NCEACPbodytext2"/>
    <w:rsid w:val="00DE1BB8"/>
    <w:rPr>
      <w:b/>
    </w:rPr>
  </w:style>
  <w:style w:type="character" w:styleId="ui-provider" w:customStyle="1">
    <w:name w:val="ui-provider"/>
    <w:basedOn w:val="DefaultParagraphFont"/>
    <w:uiPriority w:val="1"/>
    <w:rsid w:val="2F2C9EFB"/>
    <w:rPr>
      <w:rFonts w:ascii="Times New Roman" w:hAnsi="Times New Roman" w:eastAsia="Times New Roman" w:cs="Times New Roman"/>
    </w:rPr>
  </w:style>
  <w:style w:type="paragraph" w:styleId="Revision">
    <w:name w:val="Revision"/>
    <w:hidden/>
    <w:uiPriority w:val="71"/>
    <w:rsid w:val="00117A8A"/>
    <w:rPr>
      <w:sz w:val="24"/>
      <w:szCs w:val="24"/>
      <w:lang w:val="en-GB" w:eastAsia="en-US" w:bidi="en-US"/>
    </w:rPr>
  </w:style>
  <w:style w:type="paragraph" w:styleId="ListParagraph">
    <w:name w:val="List Paragraph"/>
    <w:basedOn w:val="Normal"/>
    <w:uiPriority w:val="72"/>
    <w:qFormat/>
    <w:rsid w:val="001F7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niorsecondary.tki.org.nz/" TargetMode="Externa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cea.tki.org.nz/Resources-for-Internally-Assessed-Achievement-Standards" TargetMode="External" Id="rId14" /><Relationship Type="http://schemas.openxmlformats.org/officeDocument/2006/relationships/header" Target="header4.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B5028AC1E4DF6B1DB03B25F986D3D"/>
        <w:category>
          <w:name w:val="General"/>
          <w:gallery w:val="placeholder"/>
        </w:category>
        <w:types>
          <w:type w:val="bbPlcHdr"/>
        </w:types>
        <w:behaviors>
          <w:behavior w:val="content"/>
        </w:behaviors>
        <w:guid w:val="{5C63086D-FF76-47B0-9243-0035E10EAF1B}"/>
      </w:docPartPr>
      <w:docPartBody>
        <w:p xmlns:wp14="http://schemas.microsoft.com/office/word/2010/wordml" w:rsidR="00EB69EB" w:rsidP="00FF6C74" w:rsidRDefault="00FF6C74" w14:paraId="720703D0" wp14:textId="77777777">
          <w:pPr>
            <w:pStyle w:val="58EB5028AC1E4DF6B1DB03B25F986D3D"/>
          </w:pPr>
          <w:r w:rsidRPr="00653DB8">
            <w:rPr>
              <w:rStyle w:val="PlaceholderText"/>
            </w:rPr>
            <w:t>Click here to enter text.</w:t>
          </w:r>
        </w:p>
      </w:docPartBody>
    </w:docPart>
    <w:docPart>
      <w:docPartPr>
        <w:name w:val="8262BD10F5914C4BA78AF7D91EDE5EED"/>
        <w:category>
          <w:name w:val="General"/>
          <w:gallery w:val="placeholder"/>
        </w:category>
        <w:types>
          <w:type w:val="bbPlcHdr"/>
        </w:types>
        <w:behaviors>
          <w:behavior w:val="content"/>
        </w:behaviors>
        <w:guid w:val="{B664C0B6-A05D-46FC-A484-D7A32D9D58D5}"/>
      </w:docPartPr>
      <w:docPartBody>
        <w:p xmlns:wp14="http://schemas.microsoft.com/office/word/2010/wordml" w:rsidR="00EB69EB" w:rsidP="00FF6C74" w:rsidRDefault="00FF6C74" w14:paraId="46586F3A" wp14:textId="77777777">
          <w:pPr>
            <w:pStyle w:val="8262BD10F5914C4BA78AF7D91EDE5EED"/>
          </w:pPr>
          <w:r w:rsidRPr="00653DB8">
            <w:rPr>
              <w:rStyle w:val="PlaceholderText"/>
            </w:rPr>
            <w:t>Click here to enter text.</w:t>
          </w:r>
        </w:p>
      </w:docPartBody>
    </w:docPart>
    <w:docPart>
      <w:docPartPr>
        <w:name w:val="539FE53179F54453B0B082646BE5CA33"/>
        <w:category>
          <w:name w:val="General"/>
          <w:gallery w:val="placeholder"/>
        </w:category>
        <w:types>
          <w:type w:val="bbPlcHdr"/>
        </w:types>
        <w:behaviors>
          <w:behavior w:val="content"/>
        </w:behaviors>
        <w:guid w:val="{72ED8E12-5D43-4E10-BBD8-09C428E59266}"/>
      </w:docPartPr>
      <w:docPartBody>
        <w:p xmlns:wp14="http://schemas.microsoft.com/office/word/2010/wordml" w:rsidR="00EB69EB" w:rsidP="00FF6C74" w:rsidRDefault="00FF6C74" w14:paraId="1D4D299B" wp14:textId="77777777">
          <w:pPr>
            <w:pStyle w:val="539FE53179F54453B0B082646BE5CA33"/>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Š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6C74"/>
    <w:rsid w:val="001D70F9"/>
    <w:rsid w:val="00267B9A"/>
    <w:rsid w:val="00427459"/>
    <w:rsid w:val="0065749A"/>
    <w:rsid w:val="00733A11"/>
    <w:rsid w:val="00934E35"/>
    <w:rsid w:val="00A87C0D"/>
    <w:rsid w:val="00AC777F"/>
    <w:rsid w:val="00B11576"/>
    <w:rsid w:val="00DD63E2"/>
    <w:rsid w:val="00EB69EB"/>
    <w:rsid w:val="00F05557"/>
    <w:rsid w:val="00FF6C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C74"/>
    <w:rPr>
      <w:color w:val="808080"/>
    </w:rPr>
  </w:style>
  <w:style w:type="paragraph" w:customStyle="1" w:styleId="58EB5028AC1E4DF6B1DB03B25F986D3D">
    <w:name w:val="58EB5028AC1E4DF6B1DB03B25F986D3D"/>
    <w:rsid w:val="00FF6C74"/>
  </w:style>
  <w:style w:type="paragraph" w:customStyle="1" w:styleId="8262BD10F5914C4BA78AF7D91EDE5EED">
    <w:name w:val="8262BD10F5914C4BA78AF7D91EDE5EED"/>
    <w:rsid w:val="00FF6C74"/>
  </w:style>
  <w:style w:type="paragraph" w:customStyle="1" w:styleId="539FE53179F54453B0B082646BE5CA33">
    <w:name w:val="539FE53179F54453B0B082646BE5CA33"/>
    <w:rsid w:val="00F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MoEd-979828997-377</_dlc_DocId>
    <_dlc_DocIdUrl xmlns="f37f3afa-dda7-4bd8-9f4a-089dec9fcbbe">
      <Url>https://educationgovtnz.sharepoint.com/sites/GRPMoEEXTTP-OCHMigration-NCEATKIchanges/_layouts/15/DocIdRedir.aspx?ID=MoEd-979828997-377</Url>
      <Description>MoEd-979828997-377</Description>
    </_dlc_DocIdUrl>
    <_dlc_DocIdPersistId xmlns="f37f3afa-dda7-4bd8-9f4a-089dec9fcbbe">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E0C12-D570-4846-B2D2-4495526B2BE5}">
  <ds:schemaRefs>
    <ds:schemaRef ds:uri="http://schemas.microsoft.com/sharepoint/v3/contenttype/forms"/>
  </ds:schemaRefs>
</ds:datastoreItem>
</file>

<file path=customXml/itemProps2.xml><?xml version="1.0" encoding="utf-8"?>
<ds:datastoreItem xmlns:ds="http://schemas.openxmlformats.org/officeDocument/2006/customXml" ds:itemID="{E9AC98C8-A9F7-4CBB-871A-87AEE388D79E}">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53ece4ca-2547-4740-831a-d48c281b7a6a"/>
    <ds:schemaRef ds:uri="http://purl.org/dc/terms/"/>
    <ds:schemaRef ds:uri="http://schemas.microsoft.com/office/2006/documentManagement/types"/>
    <ds:schemaRef ds:uri="256c2040-7c59-40d7-8063-8e42ad73f6d6"/>
    <ds:schemaRef ds:uri="http://schemas.microsoft.com/office/2006/metadata/properties"/>
  </ds:schemaRefs>
</ds:datastoreItem>
</file>

<file path=customXml/itemProps3.xml><?xml version="1.0" encoding="utf-8"?>
<ds:datastoreItem xmlns:ds="http://schemas.openxmlformats.org/officeDocument/2006/customXml" ds:itemID="{EFAD5AC7-E974-4035-B1F9-6E2F07922014}">
  <ds:schemaRefs>
    <ds:schemaRef ds:uri="http://schemas.microsoft.com/sharepoint/events"/>
  </ds:schemaRefs>
</ds:datastoreItem>
</file>

<file path=customXml/itemProps4.xml><?xml version="1.0" encoding="utf-8"?>
<ds:datastoreItem xmlns:ds="http://schemas.openxmlformats.org/officeDocument/2006/customXml" ds:itemID="{D07DF1B2-F1EC-4362-990B-B36937A3C1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3.5A French</dc:subject>
  <cp:keywords/>
  <cp:lastModifiedBy>Erin Fitzgerald</cp:lastModifiedBy>
  <cp:lastPrinted>2011-06-23T17:11:00Z</cp:lastPrinted>
  <dcterms:created xsi:type="dcterms:W3CDTF">2017-03-13T19:05:00Z</dcterms:created>
  <dcterms:modified xsi:type="dcterms:W3CDTF">2024-12-22T21:29:19Z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c9857780-3e77-492e-87a2-e4a55101354a</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